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12656" w14:textId="7B506180" w:rsidR="00AB611D" w:rsidRDefault="00186F47">
      <w:pPr>
        <w:pStyle w:val="Title"/>
      </w:pPr>
      <w:r>
        <w:t>HREC</w:t>
      </w:r>
      <w:r>
        <w:rPr>
          <w:spacing w:val="-9"/>
        </w:rPr>
        <w:t xml:space="preserve"> </w:t>
      </w:r>
      <w:r>
        <w:t>(Non-Medical)</w:t>
      </w:r>
      <w:r>
        <w:rPr>
          <w:spacing w:val="-7"/>
        </w:rPr>
        <w:t xml:space="preserve"> </w:t>
      </w:r>
      <w:r>
        <w:t>Risk</w:t>
      </w:r>
      <w:r>
        <w:rPr>
          <w:spacing w:val="-9"/>
        </w:rPr>
        <w:t xml:space="preserve"> </w:t>
      </w:r>
      <w:r>
        <w:t>level</w:t>
      </w:r>
      <w:r>
        <w:rPr>
          <w:spacing w:val="-7"/>
        </w:rPr>
        <w:t xml:space="preserve"> </w:t>
      </w:r>
      <w:r>
        <w:t>categories</w:t>
      </w:r>
      <w:r>
        <w:rPr>
          <w:spacing w:val="-7"/>
        </w:rPr>
        <w:t xml:space="preserve"> </w:t>
      </w:r>
      <w:r>
        <w:t>definitions</w:t>
      </w:r>
      <w:r>
        <w:rPr>
          <w:spacing w:val="-6"/>
        </w:rPr>
        <w:t xml:space="preserve"> </w:t>
      </w:r>
      <w:r>
        <w:t>and</w:t>
      </w:r>
      <w:r>
        <w:rPr>
          <w:spacing w:val="-7"/>
        </w:rPr>
        <w:t xml:space="preserve"> </w:t>
      </w:r>
      <w:r w:rsidR="00DD07F1">
        <w:rPr>
          <w:spacing w:val="-7"/>
        </w:rPr>
        <w:t xml:space="preserve">research </w:t>
      </w:r>
      <w:r>
        <w:t>study</w:t>
      </w:r>
      <w:r>
        <w:rPr>
          <w:spacing w:val="-4"/>
        </w:rPr>
        <w:t xml:space="preserve"> </w:t>
      </w:r>
      <w:r>
        <w:t>monitoring</w:t>
      </w:r>
      <w:r>
        <w:rPr>
          <w:spacing w:val="-8"/>
        </w:rPr>
        <w:t xml:space="preserve"> </w:t>
      </w:r>
      <w:r>
        <w:t>framework</w:t>
      </w:r>
      <w:r>
        <w:rPr>
          <w:spacing w:val="-8"/>
        </w:rPr>
        <w:t xml:space="preserve"> </w:t>
      </w:r>
      <w:r>
        <w:t>(June</w:t>
      </w:r>
      <w:r>
        <w:rPr>
          <w:spacing w:val="-8"/>
        </w:rPr>
        <w:t xml:space="preserve"> </w:t>
      </w:r>
      <w:r w:rsidR="00636261">
        <w:rPr>
          <w:spacing w:val="-2"/>
        </w:rPr>
        <w:t>2026</w:t>
      </w:r>
      <w:r>
        <w:rPr>
          <w:spacing w:val="-2"/>
        </w:rPr>
        <w:t>)</w:t>
      </w:r>
    </w:p>
    <w:p w14:paraId="635890A0" w14:textId="463D57F2" w:rsidR="00AB611D" w:rsidRDefault="00186F47">
      <w:pPr>
        <w:spacing w:before="239" w:line="276" w:lineRule="auto"/>
        <w:ind w:left="140"/>
      </w:pPr>
      <w:r w:rsidRPr="000018D4">
        <w:t>This table identifies broad categories of</w:t>
      </w:r>
      <w:r w:rsidRPr="000018D4">
        <w:rPr>
          <w:spacing w:val="-1"/>
        </w:rPr>
        <w:t xml:space="preserve"> </w:t>
      </w:r>
      <w:r w:rsidRPr="000018D4">
        <w:t>risk. Schools/Departments can provide specific examples of</w:t>
      </w:r>
      <w:r w:rsidRPr="000018D4">
        <w:rPr>
          <w:spacing w:val="-1"/>
        </w:rPr>
        <w:t xml:space="preserve"> </w:t>
      </w:r>
      <w:r w:rsidRPr="000018D4">
        <w:t xml:space="preserve">these categories that are specific to that </w:t>
      </w:r>
      <w:proofErr w:type="gramStart"/>
      <w:r w:rsidRPr="000018D4">
        <w:t>particular discipline</w:t>
      </w:r>
      <w:proofErr w:type="gramEnd"/>
      <w:r w:rsidRPr="000018D4">
        <w:t>, or the types of</w:t>
      </w:r>
      <w:r w:rsidRPr="000018D4">
        <w:rPr>
          <w:spacing w:val="-1"/>
        </w:rPr>
        <w:t xml:space="preserve"> </w:t>
      </w:r>
      <w:r w:rsidRPr="000018D4">
        <w:t>data collection</w:t>
      </w:r>
      <w:r w:rsidRPr="000018D4">
        <w:rPr>
          <w:spacing w:val="-1"/>
        </w:rPr>
        <w:t xml:space="preserve"> </w:t>
      </w:r>
      <w:r w:rsidRPr="000018D4">
        <w:t>methods</w:t>
      </w:r>
      <w:r w:rsidRPr="000018D4">
        <w:rPr>
          <w:spacing w:val="-3"/>
        </w:rPr>
        <w:t xml:space="preserve"> </w:t>
      </w:r>
      <w:r w:rsidRPr="000018D4">
        <w:t>or</w:t>
      </w:r>
      <w:r w:rsidRPr="000018D4">
        <w:rPr>
          <w:spacing w:val="-2"/>
        </w:rPr>
        <w:t xml:space="preserve"> </w:t>
      </w:r>
      <w:r w:rsidRPr="000018D4">
        <w:t>participant</w:t>
      </w:r>
      <w:r w:rsidRPr="000018D4">
        <w:rPr>
          <w:spacing w:val="-3"/>
        </w:rPr>
        <w:t xml:space="preserve"> </w:t>
      </w:r>
      <w:r w:rsidRPr="000018D4">
        <w:t>groups</w:t>
      </w:r>
      <w:r w:rsidRPr="000018D4">
        <w:rPr>
          <w:spacing w:val="-3"/>
        </w:rPr>
        <w:t xml:space="preserve"> </w:t>
      </w:r>
      <w:r w:rsidRPr="000018D4">
        <w:t>that</w:t>
      </w:r>
      <w:r w:rsidRPr="000018D4">
        <w:rPr>
          <w:spacing w:val="-2"/>
        </w:rPr>
        <w:t xml:space="preserve"> </w:t>
      </w:r>
      <w:r w:rsidRPr="000018D4">
        <w:t>are most</w:t>
      </w:r>
      <w:r w:rsidRPr="000018D4">
        <w:rPr>
          <w:spacing w:val="-3"/>
        </w:rPr>
        <w:t xml:space="preserve"> </w:t>
      </w:r>
      <w:r w:rsidRPr="000018D4">
        <w:t>common</w:t>
      </w:r>
      <w:r w:rsidRPr="000018D4">
        <w:rPr>
          <w:spacing w:val="-3"/>
        </w:rPr>
        <w:t xml:space="preserve"> </w:t>
      </w:r>
      <w:r w:rsidRPr="000018D4">
        <w:t>in</w:t>
      </w:r>
      <w:r w:rsidRPr="000018D4">
        <w:rPr>
          <w:spacing w:val="-3"/>
        </w:rPr>
        <w:t xml:space="preserve"> </w:t>
      </w:r>
      <w:r w:rsidRPr="000018D4">
        <w:t>that</w:t>
      </w:r>
      <w:r w:rsidRPr="000018D4">
        <w:rPr>
          <w:spacing w:val="-3"/>
        </w:rPr>
        <w:t xml:space="preserve"> </w:t>
      </w:r>
      <w:r w:rsidRPr="000018D4">
        <w:t>discipline. Please</w:t>
      </w:r>
      <w:r w:rsidRPr="000018D4">
        <w:rPr>
          <w:spacing w:val="-2"/>
        </w:rPr>
        <w:t xml:space="preserve"> </w:t>
      </w:r>
      <w:r w:rsidRPr="000018D4">
        <w:t>note</w:t>
      </w:r>
      <w:r w:rsidRPr="000018D4">
        <w:rPr>
          <w:spacing w:val="-2"/>
        </w:rPr>
        <w:t xml:space="preserve"> </w:t>
      </w:r>
      <w:r w:rsidRPr="000018D4">
        <w:t>that</w:t>
      </w:r>
      <w:r w:rsidRPr="000018D4">
        <w:rPr>
          <w:spacing w:val="-2"/>
        </w:rPr>
        <w:t xml:space="preserve"> </w:t>
      </w:r>
      <w:r w:rsidRPr="000018D4">
        <w:t>any</w:t>
      </w:r>
      <w:r w:rsidRPr="000018D4">
        <w:rPr>
          <w:spacing w:val="-3"/>
        </w:rPr>
        <w:t xml:space="preserve"> </w:t>
      </w:r>
      <w:r w:rsidRPr="000018D4">
        <w:t>study</w:t>
      </w:r>
      <w:r w:rsidRPr="000018D4">
        <w:rPr>
          <w:spacing w:val="-6"/>
        </w:rPr>
        <w:t xml:space="preserve"> </w:t>
      </w:r>
      <w:r w:rsidRPr="000018D4">
        <w:t>involving</w:t>
      </w:r>
      <w:r w:rsidRPr="000018D4">
        <w:rPr>
          <w:spacing w:val="-1"/>
        </w:rPr>
        <w:t xml:space="preserve"> </w:t>
      </w:r>
      <w:r w:rsidR="00A23BE3" w:rsidRPr="000018D4">
        <w:rPr>
          <w:spacing w:val="-1"/>
        </w:rPr>
        <w:t xml:space="preserve">legal </w:t>
      </w:r>
      <w:r w:rsidRPr="000018D4">
        <w:t>minors</w:t>
      </w:r>
      <w:r w:rsidR="00A23BE3" w:rsidRPr="000018D4">
        <w:t xml:space="preserve"> (where participants are below the legal age of 18)</w:t>
      </w:r>
      <w:r w:rsidRPr="000018D4">
        <w:rPr>
          <w:spacing w:val="-3"/>
        </w:rPr>
        <w:t xml:space="preserve"> </w:t>
      </w:r>
      <w:r w:rsidRPr="000018D4">
        <w:t>cannot</w:t>
      </w:r>
      <w:r w:rsidRPr="000018D4">
        <w:rPr>
          <w:spacing w:val="-3"/>
        </w:rPr>
        <w:t xml:space="preserve"> </w:t>
      </w:r>
      <w:r w:rsidRPr="000018D4">
        <w:t>be</w:t>
      </w:r>
      <w:r w:rsidRPr="000018D4">
        <w:rPr>
          <w:spacing w:val="-2"/>
        </w:rPr>
        <w:t xml:space="preserve"> </w:t>
      </w:r>
      <w:r w:rsidRPr="000018D4">
        <w:t>considered</w:t>
      </w:r>
      <w:r w:rsidRPr="000018D4">
        <w:rPr>
          <w:spacing w:val="-1"/>
        </w:rPr>
        <w:t xml:space="preserve"> </w:t>
      </w:r>
      <w:r w:rsidRPr="000018D4">
        <w:t>by</w:t>
      </w:r>
      <w:r w:rsidRPr="000018D4">
        <w:rPr>
          <w:spacing w:val="-3"/>
        </w:rPr>
        <w:t xml:space="preserve"> </w:t>
      </w:r>
      <w:r w:rsidRPr="000018D4">
        <w:t>School</w:t>
      </w:r>
      <w:r w:rsidR="00A27EF6" w:rsidRPr="000018D4">
        <w:t xml:space="preserve"> HREC</w:t>
      </w:r>
      <w:r w:rsidR="009F4202" w:rsidRPr="000018D4">
        <w:t>:NM</w:t>
      </w:r>
      <w:r w:rsidR="00A27EF6" w:rsidRPr="000018D4">
        <w:t xml:space="preserve"> Sub-Committees</w:t>
      </w:r>
      <w:r w:rsidRPr="000018D4">
        <w:rPr>
          <w:spacing w:val="-3"/>
        </w:rPr>
        <w:t xml:space="preserve"> </w:t>
      </w:r>
      <w:r w:rsidRPr="000018D4">
        <w:t>irrespective</w:t>
      </w:r>
      <w:r w:rsidRPr="000018D4">
        <w:rPr>
          <w:spacing w:val="-2"/>
        </w:rPr>
        <w:t xml:space="preserve"> </w:t>
      </w:r>
      <w:r w:rsidRPr="000018D4">
        <w:t>of</w:t>
      </w:r>
      <w:r w:rsidRPr="000018D4">
        <w:rPr>
          <w:spacing w:val="-4"/>
        </w:rPr>
        <w:t xml:space="preserve"> </w:t>
      </w:r>
      <w:r w:rsidRPr="000018D4">
        <w:t>the</w:t>
      </w:r>
      <w:r w:rsidRPr="000018D4">
        <w:rPr>
          <w:spacing w:val="-2"/>
        </w:rPr>
        <w:t xml:space="preserve"> </w:t>
      </w:r>
      <w:r w:rsidRPr="000018D4">
        <w:t xml:space="preserve">risk level. The </w:t>
      </w:r>
      <w:r w:rsidR="00300956" w:rsidRPr="000018D4">
        <w:t>right-hand</w:t>
      </w:r>
      <w:r w:rsidRPr="000018D4">
        <w:t xml:space="preserve"> column </w:t>
      </w:r>
      <w:r w:rsidR="00A23BE3" w:rsidRPr="000018D4">
        <w:t xml:space="preserve">of this table </w:t>
      </w:r>
      <w:r w:rsidRPr="000018D4">
        <w:t>indicates the level of monitoring of any study granted ethics clearance</w:t>
      </w:r>
      <w:r w:rsidR="00DD07F1" w:rsidRPr="000018D4">
        <w:t xml:space="preserve"> or waiver</w:t>
      </w:r>
      <w:r w:rsidR="00073F91" w:rsidRPr="000018D4">
        <w:t>, and the procedures for amendments</w:t>
      </w:r>
      <w:r w:rsidRPr="000018D4">
        <w:t>.</w:t>
      </w:r>
    </w:p>
    <w:p w14:paraId="4D24B0AE" w14:textId="77777777" w:rsidR="000018D4" w:rsidRPr="000018D4" w:rsidRDefault="000018D4">
      <w:pPr>
        <w:spacing w:before="239" w:line="276" w:lineRule="auto"/>
        <w:ind w:left="140"/>
      </w:pPr>
    </w:p>
    <w:tbl>
      <w:tblPr>
        <w:tblW w:w="14304"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7"/>
        <w:gridCol w:w="1693"/>
        <w:gridCol w:w="3828"/>
        <w:gridCol w:w="3402"/>
        <w:gridCol w:w="4394"/>
      </w:tblGrid>
      <w:tr w:rsidR="000018D4" w14:paraId="2480B872" w14:textId="77777777" w:rsidTr="00240E2C">
        <w:trPr>
          <w:trHeight w:val="460"/>
        </w:trPr>
        <w:tc>
          <w:tcPr>
            <w:tcW w:w="987" w:type="dxa"/>
          </w:tcPr>
          <w:p w14:paraId="2B260672" w14:textId="77777777" w:rsidR="000018D4" w:rsidRDefault="000018D4" w:rsidP="00240E2C">
            <w:pPr>
              <w:pStyle w:val="TableParagraph"/>
              <w:spacing w:line="230" w:lineRule="atLeast"/>
              <w:ind w:left="110" w:right="130"/>
              <w:rPr>
                <w:b/>
                <w:sz w:val="20"/>
              </w:rPr>
            </w:pPr>
            <w:r>
              <w:rPr>
                <w:b/>
                <w:spacing w:val="-4"/>
                <w:sz w:val="20"/>
              </w:rPr>
              <w:t xml:space="preserve">Risk </w:t>
            </w:r>
            <w:r>
              <w:rPr>
                <w:b/>
                <w:spacing w:val="-2"/>
                <w:sz w:val="20"/>
              </w:rPr>
              <w:t>category</w:t>
            </w:r>
          </w:p>
        </w:tc>
        <w:tc>
          <w:tcPr>
            <w:tcW w:w="1693" w:type="dxa"/>
          </w:tcPr>
          <w:p w14:paraId="6CD2087F" w14:textId="77777777" w:rsidR="000018D4" w:rsidRDefault="000018D4" w:rsidP="00240E2C">
            <w:pPr>
              <w:pStyle w:val="TableParagraph"/>
              <w:ind w:left="109"/>
              <w:rPr>
                <w:b/>
                <w:sz w:val="20"/>
              </w:rPr>
            </w:pPr>
            <w:r>
              <w:rPr>
                <w:b/>
                <w:spacing w:val="-2"/>
                <w:sz w:val="20"/>
              </w:rPr>
              <w:t>Definition</w:t>
            </w:r>
          </w:p>
        </w:tc>
        <w:tc>
          <w:tcPr>
            <w:tcW w:w="3828" w:type="dxa"/>
          </w:tcPr>
          <w:p w14:paraId="509CDC1C" w14:textId="77777777" w:rsidR="000018D4" w:rsidRDefault="000018D4" w:rsidP="00240E2C">
            <w:pPr>
              <w:pStyle w:val="TableParagraph"/>
              <w:ind w:left="107"/>
              <w:rPr>
                <w:b/>
                <w:sz w:val="20"/>
              </w:rPr>
            </w:pPr>
            <w:r>
              <w:rPr>
                <w:b/>
                <w:spacing w:val="-2"/>
                <w:sz w:val="20"/>
              </w:rPr>
              <w:t>Examples</w:t>
            </w:r>
          </w:p>
        </w:tc>
        <w:tc>
          <w:tcPr>
            <w:tcW w:w="3402" w:type="dxa"/>
          </w:tcPr>
          <w:p w14:paraId="2CB4EE46" w14:textId="77777777" w:rsidR="000018D4" w:rsidRDefault="000018D4" w:rsidP="00240E2C">
            <w:pPr>
              <w:pStyle w:val="TableParagraph"/>
              <w:ind w:left="107"/>
              <w:rPr>
                <w:b/>
                <w:sz w:val="20"/>
              </w:rPr>
            </w:pPr>
            <w:r>
              <w:rPr>
                <w:b/>
                <w:spacing w:val="-2"/>
                <w:sz w:val="20"/>
              </w:rPr>
              <w:t>Notes</w:t>
            </w:r>
          </w:p>
        </w:tc>
        <w:tc>
          <w:tcPr>
            <w:tcW w:w="4394" w:type="dxa"/>
          </w:tcPr>
          <w:p w14:paraId="3425AD93" w14:textId="77777777" w:rsidR="000018D4" w:rsidRDefault="000018D4" w:rsidP="00240E2C">
            <w:pPr>
              <w:pStyle w:val="TableParagraph"/>
              <w:ind w:left="110"/>
              <w:rPr>
                <w:b/>
                <w:sz w:val="20"/>
              </w:rPr>
            </w:pPr>
            <w:r>
              <w:rPr>
                <w:b/>
                <w:sz w:val="20"/>
              </w:rPr>
              <w:t>Monitoring</w:t>
            </w:r>
            <w:r>
              <w:rPr>
                <w:b/>
                <w:spacing w:val="-6"/>
                <w:sz w:val="20"/>
              </w:rPr>
              <w:t xml:space="preserve"> </w:t>
            </w:r>
            <w:r>
              <w:rPr>
                <w:b/>
                <w:spacing w:val="-2"/>
                <w:sz w:val="20"/>
              </w:rPr>
              <w:t>required</w:t>
            </w:r>
          </w:p>
        </w:tc>
      </w:tr>
      <w:tr w:rsidR="000018D4" w14:paraId="2F2193D1" w14:textId="77777777" w:rsidTr="00240E2C">
        <w:trPr>
          <w:trHeight w:val="2068"/>
        </w:trPr>
        <w:tc>
          <w:tcPr>
            <w:tcW w:w="987" w:type="dxa"/>
            <w:vMerge w:val="restart"/>
          </w:tcPr>
          <w:p w14:paraId="7930B14C" w14:textId="77777777" w:rsidR="000018D4" w:rsidRDefault="000018D4" w:rsidP="00240E2C">
            <w:pPr>
              <w:pStyle w:val="TableParagraph"/>
              <w:spacing w:line="225" w:lineRule="exact"/>
              <w:ind w:left="110"/>
              <w:rPr>
                <w:sz w:val="20"/>
              </w:rPr>
            </w:pPr>
            <w:r>
              <w:rPr>
                <w:sz w:val="20"/>
              </w:rPr>
              <w:t>No</w:t>
            </w:r>
            <w:r>
              <w:rPr>
                <w:spacing w:val="-2"/>
                <w:sz w:val="20"/>
              </w:rPr>
              <w:t xml:space="preserve"> </w:t>
            </w:r>
            <w:r>
              <w:rPr>
                <w:spacing w:val="-4"/>
                <w:sz w:val="20"/>
              </w:rPr>
              <w:t>Risk</w:t>
            </w:r>
          </w:p>
        </w:tc>
        <w:tc>
          <w:tcPr>
            <w:tcW w:w="1693" w:type="dxa"/>
            <w:vMerge w:val="restart"/>
          </w:tcPr>
          <w:p w14:paraId="5C0EA02D" w14:textId="77777777" w:rsidR="000018D4" w:rsidRDefault="000018D4" w:rsidP="00240E2C">
            <w:pPr>
              <w:pStyle w:val="TableParagraph"/>
              <w:ind w:left="109"/>
              <w:rPr>
                <w:sz w:val="20"/>
              </w:rPr>
            </w:pPr>
            <w:r>
              <w:rPr>
                <w:sz w:val="20"/>
              </w:rPr>
              <w:t>No</w:t>
            </w:r>
            <w:r>
              <w:rPr>
                <w:spacing w:val="-13"/>
                <w:sz w:val="20"/>
              </w:rPr>
              <w:t xml:space="preserve"> </w:t>
            </w:r>
            <w:r>
              <w:rPr>
                <w:sz w:val="20"/>
              </w:rPr>
              <w:t>contact</w:t>
            </w:r>
            <w:r>
              <w:rPr>
                <w:spacing w:val="-12"/>
                <w:sz w:val="20"/>
              </w:rPr>
              <w:t xml:space="preserve"> </w:t>
            </w:r>
            <w:r>
              <w:rPr>
                <w:sz w:val="20"/>
              </w:rPr>
              <w:t>with</w:t>
            </w:r>
            <w:r>
              <w:rPr>
                <w:spacing w:val="-13"/>
                <w:sz w:val="20"/>
              </w:rPr>
              <w:t xml:space="preserve"> </w:t>
            </w:r>
            <w:r>
              <w:rPr>
                <w:sz w:val="20"/>
              </w:rPr>
              <w:t xml:space="preserve">human </w:t>
            </w:r>
            <w:r>
              <w:rPr>
                <w:spacing w:val="-2"/>
                <w:sz w:val="20"/>
              </w:rPr>
              <w:t>participants</w:t>
            </w:r>
          </w:p>
        </w:tc>
        <w:tc>
          <w:tcPr>
            <w:tcW w:w="3828" w:type="dxa"/>
          </w:tcPr>
          <w:p w14:paraId="3823CA05" w14:textId="77777777" w:rsidR="000018D4" w:rsidRPr="003B558A" w:rsidRDefault="000018D4" w:rsidP="00240E2C">
            <w:pPr>
              <w:pStyle w:val="TableParagraph"/>
              <w:numPr>
                <w:ilvl w:val="0"/>
                <w:numId w:val="10"/>
              </w:numPr>
              <w:tabs>
                <w:tab w:val="left" w:pos="446"/>
              </w:tabs>
              <w:spacing w:line="240" w:lineRule="exact"/>
              <w:ind w:left="446" w:hanging="284"/>
              <w:rPr>
                <w:sz w:val="20"/>
                <w:lang w:val="en-ZA"/>
              </w:rPr>
            </w:pPr>
            <w:r w:rsidRPr="003B558A">
              <w:rPr>
                <w:b/>
                <w:bCs/>
                <w:sz w:val="20"/>
                <w:lang w:val="en-ZA"/>
              </w:rPr>
              <w:t>Conceptual Work:</w:t>
            </w:r>
            <w:r w:rsidRPr="003B558A">
              <w:rPr>
                <w:sz w:val="20"/>
                <w:lang w:val="en-ZA"/>
              </w:rPr>
              <w:t xml:space="preserve"> Purely theoretical or philosophical studies without any </w:t>
            </w:r>
            <w:r>
              <w:rPr>
                <w:sz w:val="20"/>
                <w:lang w:val="en-ZA"/>
              </w:rPr>
              <w:t xml:space="preserve">primary </w:t>
            </w:r>
            <w:r w:rsidRPr="003B558A">
              <w:rPr>
                <w:sz w:val="20"/>
                <w:lang w:val="en-ZA"/>
              </w:rPr>
              <w:t>data collection.</w:t>
            </w:r>
          </w:p>
          <w:p w14:paraId="5009FC54" w14:textId="77777777" w:rsidR="000018D4" w:rsidRPr="003B558A" w:rsidRDefault="000018D4" w:rsidP="00240E2C">
            <w:pPr>
              <w:pStyle w:val="TableParagraph"/>
              <w:numPr>
                <w:ilvl w:val="0"/>
                <w:numId w:val="10"/>
              </w:numPr>
              <w:tabs>
                <w:tab w:val="left" w:pos="446"/>
              </w:tabs>
              <w:spacing w:line="240" w:lineRule="exact"/>
              <w:ind w:left="446" w:hanging="284"/>
              <w:rPr>
                <w:sz w:val="20"/>
                <w:lang w:val="en-ZA"/>
              </w:rPr>
            </w:pPr>
            <w:r w:rsidRPr="003B558A">
              <w:rPr>
                <w:b/>
                <w:bCs/>
                <w:sz w:val="20"/>
                <w:lang w:val="en-ZA"/>
              </w:rPr>
              <w:t>Literature-Based Reviews:</w:t>
            </w:r>
            <w:r w:rsidRPr="003B558A">
              <w:rPr>
                <w:sz w:val="20"/>
                <w:lang w:val="en-ZA"/>
              </w:rPr>
              <w:t xml:space="preserve"> Secondary research focused solely on </w:t>
            </w:r>
            <w:r>
              <w:rPr>
                <w:sz w:val="20"/>
                <w:lang w:val="en-ZA"/>
              </w:rPr>
              <w:t xml:space="preserve">the analysis of </w:t>
            </w:r>
            <w:r w:rsidRPr="003B558A">
              <w:rPr>
                <w:sz w:val="20"/>
                <w:lang w:val="en-ZA"/>
              </w:rPr>
              <w:t>published academic literature.</w:t>
            </w:r>
          </w:p>
          <w:p w14:paraId="2A220C8A" w14:textId="77777777" w:rsidR="000018D4" w:rsidRPr="003B558A" w:rsidRDefault="000018D4" w:rsidP="00240E2C">
            <w:pPr>
              <w:pStyle w:val="TableParagraph"/>
              <w:numPr>
                <w:ilvl w:val="0"/>
                <w:numId w:val="10"/>
              </w:numPr>
              <w:tabs>
                <w:tab w:val="left" w:pos="446"/>
              </w:tabs>
              <w:spacing w:line="240" w:lineRule="exact"/>
              <w:ind w:left="446" w:hanging="284"/>
              <w:rPr>
                <w:sz w:val="20"/>
                <w:lang w:val="en-ZA"/>
              </w:rPr>
            </w:pPr>
            <w:r w:rsidRPr="003B558A">
              <w:rPr>
                <w:b/>
                <w:bCs/>
                <w:sz w:val="20"/>
                <w:lang w:val="en-ZA"/>
              </w:rPr>
              <w:t>Non-Biological Experimental Work:</w:t>
            </w:r>
            <w:r w:rsidRPr="003B558A">
              <w:rPr>
                <w:sz w:val="20"/>
                <w:lang w:val="en-ZA"/>
              </w:rPr>
              <w:t xml:space="preserve"> Technical or laboratory experiments that do not involve humans, animals, </w:t>
            </w:r>
            <w:r>
              <w:rPr>
                <w:sz w:val="20"/>
                <w:lang w:val="en-ZA"/>
              </w:rPr>
              <w:t xml:space="preserve">biological </w:t>
            </w:r>
            <w:r w:rsidRPr="003B558A">
              <w:rPr>
                <w:sz w:val="20"/>
                <w:lang w:val="en-ZA"/>
              </w:rPr>
              <w:t>tissues or remains</w:t>
            </w:r>
            <w:r>
              <w:rPr>
                <w:sz w:val="20"/>
                <w:lang w:val="en-ZA"/>
              </w:rPr>
              <w:t xml:space="preserve"> outside of archaeological or palaeontological contexts, </w:t>
            </w:r>
            <w:r w:rsidRPr="00FF46DA">
              <w:rPr>
                <w:sz w:val="20"/>
                <w:szCs w:val="20"/>
              </w:rPr>
              <w:t>and that do not pose a risk to researchers when they follow correct laboratory safety procedures</w:t>
            </w:r>
            <w:r w:rsidRPr="003B558A">
              <w:rPr>
                <w:sz w:val="20"/>
                <w:lang w:val="en-ZA"/>
              </w:rPr>
              <w:t>.</w:t>
            </w:r>
          </w:p>
          <w:p w14:paraId="7747E4CB" w14:textId="77777777" w:rsidR="000018D4" w:rsidRPr="003B558A" w:rsidRDefault="000018D4" w:rsidP="00240E2C">
            <w:pPr>
              <w:pStyle w:val="TableParagraph"/>
              <w:numPr>
                <w:ilvl w:val="0"/>
                <w:numId w:val="10"/>
              </w:numPr>
              <w:tabs>
                <w:tab w:val="left" w:pos="446"/>
              </w:tabs>
              <w:spacing w:line="240" w:lineRule="exact"/>
              <w:ind w:left="446" w:hanging="284"/>
              <w:rPr>
                <w:sz w:val="20"/>
                <w:lang w:val="en-ZA"/>
              </w:rPr>
            </w:pPr>
            <w:r w:rsidRPr="003B558A">
              <w:rPr>
                <w:b/>
                <w:bCs/>
                <w:sz w:val="20"/>
                <w:lang w:val="en-ZA"/>
              </w:rPr>
              <w:t>Geospatial Data Analysis:</w:t>
            </w:r>
            <w:r w:rsidRPr="003B558A">
              <w:rPr>
                <w:sz w:val="20"/>
                <w:lang w:val="en-ZA"/>
              </w:rPr>
              <w:t xml:space="preserve"> Geographic Information System or Remote Sensing</w:t>
            </w:r>
            <w:r>
              <w:rPr>
                <w:sz w:val="20"/>
                <w:lang w:val="en-ZA"/>
              </w:rPr>
              <w:t>-</w:t>
            </w:r>
            <w:r w:rsidRPr="003B558A">
              <w:rPr>
                <w:sz w:val="20"/>
                <w:lang w:val="en-ZA"/>
              </w:rPr>
              <w:t>based work that does not involve human participants or animal subjects.</w:t>
            </w:r>
          </w:p>
          <w:p w14:paraId="1C2137B5" w14:textId="77777777" w:rsidR="000018D4" w:rsidRPr="00272FD8" w:rsidRDefault="000018D4" w:rsidP="00240E2C">
            <w:pPr>
              <w:pStyle w:val="TableParagraph"/>
              <w:numPr>
                <w:ilvl w:val="0"/>
                <w:numId w:val="10"/>
              </w:numPr>
              <w:tabs>
                <w:tab w:val="left" w:pos="445"/>
                <w:tab w:val="left" w:pos="447"/>
              </w:tabs>
              <w:spacing w:before="1"/>
              <w:ind w:left="447" w:right="696"/>
              <w:rPr>
                <w:sz w:val="20"/>
              </w:rPr>
            </w:pPr>
            <w:r>
              <w:rPr>
                <w:sz w:val="20"/>
              </w:rPr>
              <w:t>Use</w:t>
            </w:r>
            <w:r>
              <w:rPr>
                <w:spacing w:val="-13"/>
                <w:sz w:val="20"/>
              </w:rPr>
              <w:t xml:space="preserve"> </w:t>
            </w:r>
            <w:r w:rsidRPr="005F10CF">
              <w:rPr>
                <w:sz w:val="20"/>
              </w:rPr>
              <w:t>of</w:t>
            </w:r>
            <w:r w:rsidRPr="003B558A">
              <w:rPr>
                <w:sz w:val="20"/>
              </w:rPr>
              <w:t xml:space="preserve"> </w:t>
            </w:r>
            <w:r w:rsidRPr="003B558A">
              <w:rPr>
                <w:b/>
                <w:bCs/>
                <w:sz w:val="20"/>
              </w:rPr>
              <w:t>non-human, publicly available quantitative datasets</w:t>
            </w:r>
            <w:r w:rsidRPr="005F10CF">
              <w:rPr>
                <w:sz w:val="20"/>
              </w:rPr>
              <w:t xml:space="preserve"> (e.g. economic data)</w:t>
            </w:r>
            <w:r>
              <w:rPr>
                <w:sz w:val="20"/>
              </w:rPr>
              <w:t xml:space="preserve">. Please note, permission letters from </w:t>
            </w:r>
            <w:proofErr w:type="spellStart"/>
            <w:r>
              <w:rPr>
                <w:sz w:val="20"/>
              </w:rPr>
              <w:t>organisations</w:t>
            </w:r>
            <w:proofErr w:type="spellEnd"/>
            <w:r>
              <w:rPr>
                <w:sz w:val="20"/>
              </w:rPr>
              <w:t xml:space="preserve"> may be required if these data are not in the public domain.</w:t>
            </w:r>
          </w:p>
        </w:tc>
        <w:tc>
          <w:tcPr>
            <w:tcW w:w="3402" w:type="dxa"/>
          </w:tcPr>
          <w:p w14:paraId="4162ED40" w14:textId="022A26E2" w:rsidR="000018D4" w:rsidRDefault="000018D4" w:rsidP="00240E2C">
            <w:pPr>
              <w:pStyle w:val="TableParagraph"/>
              <w:ind w:left="107" w:right="166"/>
              <w:rPr>
                <w:sz w:val="20"/>
              </w:rPr>
            </w:pPr>
            <w:r>
              <w:rPr>
                <w:sz w:val="20"/>
              </w:rPr>
              <w:t xml:space="preserve">These studies </w:t>
            </w:r>
            <w:r w:rsidR="005326BA">
              <w:rPr>
                <w:sz w:val="20"/>
              </w:rPr>
              <w:t xml:space="preserve">are </w:t>
            </w:r>
            <w:r w:rsidR="005326BA" w:rsidRPr="00D864E4">
              <w:rPr>
                <w:sz w:val="20"/>
                <w:u w:val="single"/>
              </w:rPr>
              <w:t>exempt</w:t>
            </w:r>
            <w:r w:rsidR="005326BA">
              <w:rPr>
                <w:sz w:val="20"/>
              </w:rPr>
              <w:t xml:space="preserve"> and </w:t>
            </w:r>
            <w:r>
              <w:rPr>
                <w:sz w:val="20"/>
                <w:u w:val="single"/>
              </w:rPr>
              <w:t>do not</w:t>
            </w:r>
            <w:r>
              <w:rPr>
                <w:sz w:val="20"/>
              </w:rPr>
              <w:t xml:space="preserve"> require </w:t>
            </w:r>
            <w:r w:rsidR="00447F6B">
              <w:rPr>
                <w:sz w:val="20"/>
              </w:rPr>
              <w:t>an</w:t>
            </w:r>
            <w:r>
              <w:rPr>
                <w:spacing w:val="-7"/>
                <w:sz w:val="20"/>
              </w:rPr>
              <w:t xml:space="preserve"> </w:t>
            </w:r>
            <w:r>
              <w:rPr>
                <w:sz w:val="20"/>
              </w:rPr>
              <w:t>ethics</w:t>
            </w:r>
            <w:r>
              <w:rPr>
                <w:spacing w:val="-5"/>
                <w:sz w:val="20"/>
              </w:rPr>
              <w:t xml:space="preserve"> </w:t>
            </w:r>
            <w:r>
              <w:rPr>
                <w:sz w:val="20"/>
              </w:rPr>
              <w:t>waiver</w:t>
            </w:r>
            <w:r w:rsidR="006C6000">
              <w:rPr>
                <w:sz w:val="20"/>
              </w:rPr>
              <w:t xml:space="preserve"> unless this</w:t>
            </w:r>
            <w:r>
              <w:rPr>
                <w:spacing w:val="-4"/>
                <w:sz w:val="20"/>
              </w:rPr>
              <w:t xml:space="preserve"> </w:t>
            </w:r>
            <w:r w:rsidR="00447F6B">
              <w:rPr>
                <w:spacing w:val="-4"/>
                <w:sz w:val="20"/>
              </w:rPr>
              <w:t>is</w:t>
            </w:r>
            <w:r>
              <w:rPr>
                <w:sz w:val="20"/>
              </w:rPr>
              <w:t xml:space="preserve"> required by a university, faculty or external body. </w:t>
            </w:r>
            <w:r>
              <w:rPr>
                <w:sz w:val="20"/>
                <w:szCs w:val="20"/>
              </w:rPr>
              <w:t xml:space="preserve">Disciplines and Faculties may </w:t>
            </w:r>
            <w:r w:rsidR="00994406">
              <w:rPr>
                <w:sz w:val="20"/>
                <w:szCs w:val="20"/>
              </w:rPr>
              <w:t xml:space="preserve">also </w:t>
            </w:r>
            <w:r>
              <w:rPr>
                <w:sz w:val="20"/>
                <w:szCs w:val="20"/>
              </w:rPr>
              <w:t>decide that students should undergo full ethical clearance for these studies</w:t>
            </w:r>
            <w:r w:rsidR="00994406">
              <w:rPr>
                <w:sz w:val="20"/>
                <w:szCs w:val="20"/>
              </w:rPr>
              <w:t xml:space="preserve"> that would otherwise be waivered</w:t>
            </w:r>
            <w:r>
              <w:rPr>
                <w:sz w:val="20"/>
                <w:szCs w:val="20"/>
              </w:rPr>
              <w:t>.</w:t>
            </w:r>
          </w:p>
        </w:tc>
        <w:tc>
          <w:tcPr>
            <w:tcW w:w="4394" w:type="dxa"/>
          </w:tcPr>
          <w:p w14:paraId="0B348991" w14:textId="506BE387" w:rsidR="000018D4" w:rsidRDefault="000018D4" w:rsidP="00240E2C">
            <w:pPr>
              <w:pStyle w:val="TableParagraph"/>
              <w:ind w:left="110" w:right="63"/>
              <w:rPr>
                <w:sz w:val="20"/>
              </w:rPr>
            </w:pPr>
            <w:r w:rsidRPr="000C249B">
              <w:rPr>
                <w:b/>
                <w:bCs/>
                <w:sz w:val="20"/>
                <w:szCs w:val="20"/>
              </w:rPr>
              <w:t xml:space="preserve">Monitoring </w:t>
            </w:r>
            <w:r w:rsidR="000C249B">
              <w:rPr>
                <w:b/>
                <w:bCs/>
                <w:sz w:val="20"/>
                <w:szCs w:val="20"/>
              </w:rPr>
              <w:t xml:space="preserve">is not required </w:t>
            </w:r>
            <w:r w:rsidR="000C249B">
              <w:rPr>
                <w:sz w:val="20"/>
                <w:szCs w:val="20"/>
              </w:rPr>
              <w:t>for</w:t>
            </w:r>
            <w:r>
              <w:rPr>
                <w:sz w:val="20"/>
                <w:szCs w:val="20"/>
              </w:rPr>
              <w:t xml:space="preserve"> ethics waiver</w:t>
            </w:r>
            <w:r w:rsidR="000C249B">
              <w:rPr>
                <w:sz w:val="20"/>
                <w:szCs w:val="20"/>
              </w:rPr>
              <w:t>s</w:t>
            </w:r>
            <w:r>
              <w:rPr>
                <w:sz w:val="20"/>
                <w:szCs w:val="20"/>
              </w:rPr>
              <w:t>. The exceptions to this are (1) where Schools/Departments wish to do so, or (2) where it may be required by external professional bodies.</w:t>
            </w:r>
            <w:r>
              <w:rPr>
                <w:sz w:val="20"/>
              </w:rPr>
              <w:t xml:space="preserve"> </w:t>
            </w:r>
          </w:p>
          <w:p w14:paraId="798E46EE" w14:textId="77777777" w:rsidR="000018D4" w:rsidRDefault="000018D4" w:rsidP="00240E2C">
            <w:pPr>
              <w:pStyle w:val="TableParagraph"/>
              <w:ind w:left="110" w:right="63"/>
              <w:rPr>
                <w:sz w:val="20"/>
              </w:rPr>
            </w:pPr>
          </w:p>
          <w:p w14:paraId="62440EB2" w14:textId="77777777" w:rsidR="000018D4" w:rsidRPr="003B558A" w:rsidRDefault="000018D4" w:rsidP="00240E2C">
            <w:pPr>
              <w:pStyle w:val="TableParagraph"/>
              <w:ind w:left="110" w:right="63"/>
              <w:rPr>
                <w:sz w:val="20"/>
              </w:rPr>
            </w:pPr>
            <w:r w:rsidRPr="003B558A">
              <w:rPr>
                <w:sz w:val="20"/>
              </w:rPr>
              <w:t xml:space="preserve">For </w:t>
            </w:r>
            <w:r w:rsidRPr="000C249B">
              <w:rPr>
                <w:b/>
                <w:bCs/>
                <w:sz w:val="20"/>
              </w:rPr>
              <w:t>amendments</w:t>
            </w:r>
            <w:r w:rsidRPr="003B558A">
              <w:rPr>
                <w:sz w:val="20"/>
              </w:rPr>
              <w:t xml:space="preserve"> to an ethics waiver:</w:t>
            </w:r>
          </w:p>
          <w:p w14:paraId="4A82201C" w14:textId="77777777" w:rsidR="000C249B" w:rsidRDefault="000018D4" w:rsidP="00240E2C">
            <w:pPr>
              <w:pStyle w:val="TableParagraph"/>
              <w:ind w:left="110" w:right="63"/>
              <w:rPr>
                <w:sz w:val="20"/>
                <w:szCs w:val="20"/>
              </w:rPr>
            </w:pPr>
            <w:r>
              <w:rPr>
                <w:sz w:val="20"/>
              </w:rPr>
              <w:t>(1) If the waiver was submitted by a</w:t>
            </w:r>
            <w:r w:rsidRPr="00240E2C">
              <w:rPr>
                <w:sz w:val="20"/>
                <w:szCs w:val="20"/>
              </w:rPr>
              <w:t xml:space="preserve"> student on </w:t>
            </w:r>
            <w:r>
              <w:rPr>
                <w:sz w:val="20"/>
                <w:szCs w:val="20"/>
              </w:rPr>
              <w:t xml:space="preserve">a </w:t>
            </w:r>
            <w:r w:rsidRPr="00240E2C">
              <w:rPr>
                <w:sz w:val="20"/>
                <w:szCs w:val="20"/>
              </w:rPr>
              <w:t xml:space="preserve">taught </w:t>
            </w:r>
            <w:proofErr w:type="spellStart"/>
            <w:r w:rsidRPr="00240E2C">
              <w:rPr>
                <w:sz w:val="20"/>
                <w:szCs w:val="20"/>
              </w:rPr>
              <w:t>programme</w:t>
            </w:r>
            <w:proofErr w:type="spellEnd"/>
            <w:r>
              <w:rPr>
                <w:sz w:val="20"/>
                <w:szCs w:val="20"/>
              </w:rPr>
              <w:t>, the amendment</w:t>
            </w:r>
            <w:r w:rsidRPr="00240E2C">
              <w:rPr>
                <w:sz w:val="20"/>
                <w:szCs w:val="20"/>
              </w:rPr>
              <w:t xml:space="preserve"> can be considered by </w:t>
            </w:r>
            <w:r>
              <w:rPr>
                <w:sz w:val="20"/>
                <w:szCs w:val="20"/>
              </w:rPr>
              <w:t xml:space="preserve">the </w:t>
            </w:r>
            <w:proofErr w:type="gramStart"/>
            <w:r w:rsidRPr="00240E2C">
              <w:rPr>
                <w:sz w:val="20"/>
                <w:szCs w:val="20"/>
              </w:rPr>
              <w:t>School</w:t>
            </w:r>
            <w:proofErr w:type="gramEnd"/>
            <w:r w:rsidRPr="00240E2C">
              <w:rPr>
                <w:sz w:val="20"/>
                <w:szCs w:val="20"/>
              </w:rPr>
              <w:t xml:space="preserve"> HREC:NM Sub-Committee</w:t>
            </w:r>
            <w:r>
              <w:rPr>
                <w:sz w:val="20"/>
                <w:szCs w:val="20"/>
              </w:rPr>
              <w:t xml:space="preserve"> that handled the original application</w:t>
            </w:r>
            <w:r w:rsidRPr="00240E2C">
              <w:rPr>
                <w:sz w:val="20"/>
                <w:szCs w:val="20"/>
              </w:rPr>
              <w:t>.</w:t>
            </w:r>
          </w:p>
          <w:p w14:paraId="67F4B4C7" w14:textId="1D290A70" w:rsidR="000018D4" w:rsidRDefault="000018D4" w:rsidP="00240E2C">
            <w:pPr>
              <w:pStyle w:val="TableParagraph"/>
              <w:ind w:left="110" w:right="63"/>
              <w:rPr>
                <w:sz w:val="20"/>
                <w:szCs w:val="20"/>
              </w:rPr>
            </w:pPr>
            <w:r>
              <w:rPr>
                <w:sz w:val="20"/>
                <w:szCs w:val="20"/>
              </w:rPr>
              <w:t xml:space="preserve">(2) </w:t>
            </w:r>
            <w:r w:rsidRPr="00F80C8B">
              <w:rPr>
                <w:sz w:val="20"/>
                <w:szCs w:val="20"/>
              </w:rPr>
              <w:t xml:space="preserve">If the waiver was submitted </w:t>
            </w:r>
            <w:r>
              <w:rPr>
                <w:sz w:val="20"/>
                <w:szCs w:val="20"/>
              </w:rPr>
              <w:t>to the</w:t>
            </w:r>
            <w:r w:rsidRPr="00F80C8B">
              <w:rPr>
                <w:sz w:val="20"/>
                <w:szCs w:val="20"/>
              </w:rPr>
              <w:t xml:space="preserve"> </w:t>
            </w:r>
            <w:r>
              <w:rPr>
                <w:sz w:val="20"/>
                <w:szCs w:val="20"/>
              </w:rPr>
              <w:t xml:space="preserve">University </w:t>
            </w:r>
            <w:r w:rsidRPr="00F80C8B">
              <w:rPr>
                <w:sz w:val="20"/>
                <w:szCs w:val="20"/>
              </w:rPr>
              <w:t>HREC:NM</w:t>
            </w:r>
            <w:r>
              <w:rPr>
                <w:sz w:val="20"/>
                <w:szCs w:val="20"/>
              </w:rPr>
              <w:t>, the amendment application needs to be considered by that committee</w:t>
            </w:r>
            <w:r w:rsidRPr="00F80C8B">
              <w:rPr>
                <w:sz w:val="20"/>
                <w:szCs w:val="20"/>
              </w:rPr>
              <w:t>.</w:t>
            </w:r>
          </w:p>
          <w:p w14:paraId="7935B1CA" w14:textId="77777777" w:rsidR="001C574E" w:rsidRDefault="001C574E" w:rsidP="00240E2C">
            <w:pPr>
              <w:pStyle w:val="TableParagraph"/>
              <w:ind w:left="110" w:right="63"/>
              <w:rPr>
                <w:sz w:val="20"/>
              </w:rPr>
            </w:pPr>
          </w:p>
          <w:p w14:paraId="31C828A2" w14:textId="63A3C77E" w:rsidR="000018D4" w:rsidRDefault="000018D4" w:rsidP="00240E2C">
            <w:pPr>
              <w:pStyle w:val="TableParagraph"/>
              <w:ind w:left="110" w:right="63"/>
              <w:rPr>
                <w:sz w:val="20"/>
              </w:rPr>
            </w:pPr>
            <w:r>
              <w:rPr>
                <w:sz w:val="20"/>
              </w:rPr>
              <w:t>If</w:t>
            </w:r>
            <w:r>
              <w:rPr>
                <w:spacing w:val="-4"/>
                <w:sz w:val="20"/>
              </w:rPr>
              <w:t xml:space="preserve"> </w:t>
            </w:r>
            <w:r>
              <w:rPr>
                <w:sz w:val="20"/>
              </w:rPr>
              <w:t>any</w:t>
            </w:r>
            <w:r>
              <w:rPr>
                <w:spacing w:val="-6"/>
                <w:sz w:val="20"/>
              </w:rPr>
              <w:t xml:space="preserve"> </w:t>
            </w:r>
            <w:r>
              <w:rPr>
                <w:sz w:val="20"/>
              </w:rPr>
              <w:t>ethical</w:t>
            </w:r>
            <w:r>
              <w:rPr>
                <w:spacing w:val="-2"/>
                <w:sz w:val="20"/>
              </w:rPr>
              <w:t xml:space="preserve"> </w:t>
            </w:r>
            <w:r>
              <w:rPr>
                <w:sz w:val="20"/>
              </w:rPr>
              <w:t>issues arise</w:t>
            </w:r>
            <w:r>
              <w:rPr>
                <w:spacing w:val="-2"/>
                <w:sz w:val="20"/>
              </w:rPr>
              <w:t xml:space="preserve"> </w:t>
            </w:r>
            <w:r>
              <w:rPr>
                <w:sz w:val="20"/>
              </w:rPr>
              <w:t>during the</w:t>
            </w:r>
            <w:r>
              <w:rPr>
                <w:spacing w:val="-7"/>
                <w:sz w:val="20"/>
              </w:rPr>
              <w:t xml:space="preserve"> waivered </w:t>
            </w:r>
            <w:r>
              <w:rPr>
                <w:sz w:val="20"/>
              </w:rPr>
              <w:t>research</w:t>
            </w:r>
            <w:r>
              <w:rPr>
                <w:spacing w:val="-7"/>
                <w:sz w:val="20"/>
              </w:rPr>
              <w:t xml:space="preserve"> study</w:t>
            </w:r>
            <w:r>
              <w:rPr>
                <w:sz w:val="20"/>
              </w:rPr>
              <w:t>,</w:t>
            </w:r>
            <w:r>
              <w:rPr>
                <w:spacing w:val="-7"/>
                <w:sz w:val="20"/>
              </w:rPr>
              <w:t xml:space="preserve"> </w:t>
            </w:r>
            <w:r>
              <w:rPr>
                <w:sz w:val="20"/>
              </w:rPr>
              <w:t>these</w:t>
            </w:r>
            <w:r>
              <w:rPr>
                <w:spacing w:val="-7"/>
                <w:sz w:val="20"/>
              </w:rPr>
              <w:t xml:space="preserve"> </w:t>
            </w:r>
            <w:r>
              <w:rPr>
                <w:sz w:val="20"/>
              </w:rPr>
              <w:t>need</w:t>
            </w:r>
            <w:r>
              <w:rPr>
                <w:spacing w:val="-6"/>
                <w:sz w:val="20"/>
              </w:rPr>
              <w:t xml:space="preserve"> </w:t>
            </w:r>
            <w:r>
              <w:rPr>
                <w:sz w:val="20"/>
              </w:rPr>
              <w:t>to</w:t>
            </w:r>
            <w:r>
              <w:rPr>
                <w:spacing w:val="-6"/>
                <w:sz w:val="20"/>
              </w:rPr>
              <w:t xml:space="preserve"> </w:t>
            </w:r>
            <w:r>
              <w:rPr>
                <w:sz w:val="20"/>
              </w:rPr>
              <w:t>be reported. Please</w:t>
            </w:r>
            <w:r>
              <w:rPr>
                <w:spacing w:val="-1"/>
                <w:sz w:val="20"/>
              </w:rPr>
              <w:t xml:space="preserve"> </w:t>
            </w:r>
            <w:r>
              <w:rPr>
                <w:sz w:val="20"/>
              </w:rPr>
              <w:t>contact</w:t>
            </w:r>
            <w:r>
              <w:rPr>
                <w:spacing w:val="-1"/>
                <w:sz w:val="20"/>
              </w:rPr>
              <w:t xml:space="preserve"> </w:t>
            </w:r>
            <w:r>
              <w:rPr>
                <w:sz w:val="20"/>
              </w:rPr>
              <w:t>Shaun Schoeman</w:t>
            </w:r>
          </w:p>
          <w:p w14:paraId="66CBAFBB" w14:textId="77777777" w:rsidR="000018D4" w:rsidRDefault="000018D4" w:rsidP="00240E2C">
            <w:pPr>
              <w:pStyle w:val="TableParagraph"/>
              <w:spacing w:line="228" w:lineRule="exact"/>
              <w:ind w:left="110"/>
              <w:rPr>
                <w:sz w:val="20"/>
              </w:rPr>
            </w:pPr>
            <w:hyperlink r:id="rId5">
              <w:r>
                <w:rPr>
                  <w:color w:val="0462C1"/>
                  <w:sz w:val="20"/>
                  <w:u w:val="single" w:color="0462C1"/>
                </w:rPr>
                <w:t>shaun.schoeman@wits.ac.za</w:t>
              </w:r>
            </w:hyperlink>
            <w:r>
              <w:rPr>
                <w:color w:val="0462C1"/>
                <w:spacing w:val="-13"/>
                <w:sz w:val="20"/>
              </w:rPr>
              <w:t xml:space="preserve"> </w:t>
            </w:r>
            <w:r>
              <w:rPr>
                <w:sz w:val="20"/>
              </w:rPr>
              <w:t>in</w:t>
            </w:r>
            <w:r>
              <w:rPr>
                <w:spacing w:val="-12"/>
                <w:sz w:val="20"/>
              </w:rPr>
              <w:t xml:space="preserve"> </w:t>
            </w:r>
            <w:r>
              <w:rPr>
                <w:sz w:val="20"/>
              </w:rPr>
              <w:t>the</w:t>
            </w:r>
            <w:r>
              <w:rPr>
                <w:spacing w:val="-13"/>
                <w:sz w:val="20"/>
              </w:rPr>
              <w:t xml:space="preserve"> </w:t>
            </w:r>
            <w:r>
              <w:rPr>
                <w:sz w:val="20"/>
              </w:rPr>
              <w:t xml:space="preserve">first </w:t>
            </w:r>
            <w:r>
              <w:rPr>
                <w:spacing w:val="-2"/>
                <w:sz w:val="20"/>
              </w:rPr>
              <w:t>instance.</w:t>
            </w:r>
          </w:p>
        </w:tc>
      </w:tr>
      <w:tr w:rsidR="000018D4" w14:paraId="629CB1AC" w14:textId="77777777" w:rsidTr="00240E2C">
        <w:trPr>
          <w:trHeight w:val="2100"/>
        </w:trPr>
        <w:tc>
          <w:tcPr>
            <w:tcW w:w="987" w:type="dxa"/>
            <w:vMerge/>
            <w:tcBorders>
              <w:top w:val="nil"/>
            </w:tcBorders>
          </w:tcPr>
          <w:p w14:paraId="36308E92" w14:textId="77777777" w:rsidR="000018D4" w:rsidRDefault="000018D4" w:rsidP="00240E2C">
            <w:pPr>
              <w:rPr>
                <w:sz w:val="2"/>
                <w:szCs w:val="2"/>
              </w:rPr>
            </w:pPr>
          </w:p>
        </w:tc>
        <w:tc>
          <w:tcPr>
            <w:tcW w:w="1693" w:type="dxa"/>
            <w:vMerge/>
            <w:tcBorders>
              <w:top w:val="nil"/>
            </w:tcBorders>
          </w:tcPr>
          <w:p w14:paraId="7FDA421D" w14:textId="77777777" w:rsidR="000018D4" w:rsidRDefault="000018D4" w:rsidP="00240E2C">
            <w:pPr>
              <w:rPr>
                <w:sz w:val="2"/>
                <w:szCs w:val="2"/>
              </w:rPr>
            </w:pPr>
          </w:p>
        </w:tc>
        <w:tc>
          <w:tcPr>
            <w:tcW w:w="3828" w:type="dxa"/>
          </w:tcPr>
          <w:p w14:paraId="732752E2" w14:textId="1CA6C7C5" w:rsidR="000018D4" w:rsidRDefault="000018D4" w:rsidP="00240E2C">
            <w:pPr>
              <w:pStyle w:val="TableParagraph"/>
              <w:numPr>
                <w:ilvl w:val="0"/>
                <w:numId w:val="9"/>
              </w:numPr>
              <w:tabs>
                <w:tab w:val="left" w:pos="445"/>
                <w:tab w:val="left" w:pos="447"/>
              </w:tabs>
              <w:ind w:left="447" w:right="243"/>
              <w:rPr>
                <w:sz w:val="20"/>
              </w:rPr>
            </w:pPr>
            <w:r>
              <w:rPr>
                <w:sz w:val="20"/>
              </w:rPr>
              <w:t xml:space="preserve">Use of </w:t>
            </w:r>
            <w:r w:rsidR="004D7F2B">
              <w:rPr>
                <w:sz w:val="20"/>
              </w:rPr>
              <w:t>previously collected</w:t>
            </w:r>
            <w:r>
              <w:rPr>
                <w:sz w:val="20"/>
              </w:rPr>
              <w:t xml:space="preserve"> human datasets</w:t>
            </w:r>
            <w:r>
              <w:rPr>
                <w:spacing w:val="-5"/>
                <w:sz w:val="20"/>
              </w:rPr>
              <w:t xml:space="preserve"> and </w:t>
            </w:r>
            <w:r>
              <w:rPr>
                <w:sz w:val="20"/>
              </w:rPr>
              <w:t>where</w:t>
            </w:r>
            <w:r>
              <w:rPr>
                <w:spacing w:val="-4"/>
                <w:sz w:val="20"/>
              </w:rPr>
              <w:t xml:space="preserve"> </w:t>
            </w:r>
            <w:r>
              <w:rPr>
                <w:sz w:val="20"/>
              </w:rPr>
              <w:t>previous</w:t>
            </w:r>
            <w:r>
              <w:rPr>
                <w:spacing w:val="-5"/>
                <w:sz w:val="20"/>
              </w:rPr>
              <w:t xml:space="preserve"> </w:t>
            </w:r>
            <w:r>
              <w:rPr>
                <w:sz w:val="20"/>
              </w:rPr>
              <w:t>participants gave</w:t>
            </w:r>
            <w:r>
              <w:rPr>
                <w:spacing w:val="-6"/>
                <w:sz w:val="20"/>
              </w:rPr>
              <w:t xml:space="preserve"> </w:t>
            </w:r>
            <w:r>
              <w:rPr>
                <w:sz w:val="20"/>
              </w:rPr>
              <w:t>their</w:t>
            </w:r>
            <w:r>
              <w:rPr>
                <w:spacing w:val="-5"/>
                <w:sz w:val="20"/>
              </w:rPr>
              <w:t xml:space="preserve"> </w:t>
            </w:r>
            <w:r>
              <w:rPr>
                <w:sz w:val="20"/>
              </w:rPr>
              <w:t>consent</w:t>
            </w:r>
            <w:r>
              <w:rPr>
                <w:spacing w:val="-4"/>
                <w:sz w:val="20"/>
              </w:rPr>
              <w:t xml:space="preserve"> </w:t>
            </w:r>
            <w:r>
              <w:rPr>
                <w:sz w:val="20"/>
              </w:rPr>
              <w:t>for</w:t>
            </w:r>
            <w:r>
              <w:rPr>
                <w:spacing w:val="-6"/>
                <w:sz w:val="20"/>
              </w:rPr>
              <w:t xml:space="preserve"> </w:t>
            </w:r>
            <w:r>
              <w:rPr>
                <w:sz w:val="20"/>
              </w:rPr>
              <w:t>their</w:t>
            </w:r>
            <w:r>
              <w:rPr>
                <w:spacing w:val="-5"/>
                <w:sz w:val="20"/>
              </w:rPr>
              <w:t xml:space="preserve"> </w:t>
            </w:r>
            <w:r>
              <w:rPr>
                <w:sz w:val="20"/>
              </w:rPr>
              <w:t>data</w:t>
            </w:r>
            <w:r>
              <w:rPr>
                <w:spacing w:val="-6"/>
                <w:sz w:val="20"/>
              </w:rPr>
              <w:t xml:space="preserve"> </w:t>
            </w:r>
            <w:r>
              <w:rPr>
                <w:sz w:val="20"/>
              </w:rPr>
              <w:t>to</w:t>
            </w:r>
            <w:r>
              <w:rPr>
                <w:spacing w:val="-5"/>
                <w:sz w:val="20"/>
              </w:rPr>
              <w:t xml:space="preserve"> </w:t>
            </w:r>
            <w:r>
              <w:rPr>
                <w:sz w:val="20"/>
              </w:rPr>
              <w:t>be reused. Researchers need to</w:t>
            </w:r>
            <w:r>
              <w:rPr>
                <w:spacing w:val="-7"/>
                <w:sz w:val="20"/>
              </w:rPr>
              <w:t xml:space="preserve"> </w:t>
            </w:r>
            <w:r>
              <w:rPr>
                <w:sz w:val="20"/>
              </w:rPr>
              <w:t>check</w:t>
            </w:r>
            <w:r>
              <w:rPr>
                <w:spacing w:val="-8"/>
                <w:sz w:val="20"/>
              </w:rPr>
              <w:t xml:space="preserve"> </w:t>
            </w:r>
            <w:r>
              <w:rPr>
                <w:sz w:val="20"/>
              </w:rPr>
              <w:t>against</w:t>
            </w:r>
            <w:r>
              <w:rPr>
                <w:spacing w:val="-8"/>
                <w:sz w:val="20"/>
              </w:rPr>
              <w:t xml:space="preserve"> </w:t>
            </w:r>
            <w:r>
              <w:rPr>
                <w:sz w:val="20"/>
              </w:rPr>
              <w:t xml:space="preserve">the original consent forms. A permission letter from the P.I. of the previous study will also have </w:t>
            </w:r>
            <w:proofErr w:type="gramStart"/>
            <w:r>
              <w:rPr>
                <w:sz w:val="20"/>
              </w:rPr>
              <w:t>to be been</w:t>
            </w:r>
            <w:proofErr w:type="gramEnd"/>
            <w:r>
              <w:rPr>
                <w:sz w:val="20"/>
              </w:rPr>
              <w:t xml:space="preserve"> obtained, granting the researcher access to this secondary data.</w:t>
            </w:r>
          </w:p>
          <w:p w14:paraId="46A3AE26" w14:textId="77777777" w:rsidR="000018D4" w:rsidRDefault="000018D4" w:rsidP="00240E2C">
            <w:pPr>
              <w:pStyle w:val="TableParagraph"/>
              <w:numPr>
                <w:ilvl w:val="0"/>
                <w:numId w:val="9"/>
              </w:numPr>
              <w:tabs>
                <w:tab w:val="left" w:pos="445"/>
                <w:tab w:val="left" w:pos="447"/>
              </w:tabs>
              <w:spacing w:line="230" w:lineRule="exact"/>
              <w:ind w:left="447" w:right="411"/>
              <w:rPr>
                <w:sz w:val="20"/>
              </w:rPr>
            </w:pPr>
            <w:r>
              <w:rPr>
                <w:sz w:val="20"/>
              </w:rPr>
              <w:t>Use</w:t>
            </w:r>
            <w:r>
              <w:rPr>
                <w:spacing w:val="-11"/>
                <w:sz w:val="20"/>
              </w:rPr>
              <w:t xml:space="preserve"> </w:t>
            </w:r>
            <w:r>
              <w:rPr>
                <w:sz w:val="20"/>
              </w:rPr>
              <w:t>of</w:t>
            </w:r>
            <w:r>
              <w:rPr>
                <w:spacing w:val="-12"/>
                <w:sz w:val="20"/>
              </w:rPr>
              <w:t xml:space="preserve"> </w:t>
            </w:r>
            <w:r>
              <w:rPr>
                <w:sz w:val="20"/>
              </w:rPr>
              <w:t>anonymized</w:t>
            </w:r>
            <w:r>
              <w:rPr>
                <w:spacing w:val="-10"/>
                <w:sz w:val="20"/>
              </w:rPr>
              <w:t xml:space="preserve"> </w:t>
            </w:r>
            <w:r>
              <w:rPr>
                <w:sz w:val="20"/>
              </w:rPr>
              <w:t>and</w:t>
            </w:r>
            <w:r>
              <w:rPr>
                <w:spacing w:val="-10"/>
                <w:sz w:val="20"/>
              </w:rPr>
              <w:t xml:space="preserve"> </w:t>
            </w:r>
            <w:r>
              <w:rPr>
                <w:sz w:val="20"/>
              </w:rPr>
              <w:t>aggregated human datasets (e.g. census data)</w:t>
            </w:r>
          </w:p>
        </w:tc>
        <w:tc>
          <w:tcPr>
            <w:tcW w:w="3402" w:type="dxa"/>
          </w:tcPr>
          <w:p w14:paraId="105CC000" w14:textId="5BF0AA1A" w:rsidR="000018D4" w:rsidRDefault="000018D4" w:rsidP="00240E2C">
            <w:pPr>
              <w:pStyle w:val="TableParagraph"/>
              <w:ind w:left="107" w:right="166"/>
              <w:rPr>
                <w:sz w:val="20"/>
              </w:rPr>
            </w:pPr>
            <w:r>
              <w:rPr>
                <w:sz w:val="20"/>
              </w:rPr>
              <w:t xml:space="preserve">These studies </w:t>
            </w:r>
            <w:r>
              <w:rPr>
                <w:sz w:val="20"/>
                <w:u w:val="single"/>
              </w:rPr>
              <w:t>may require</w:t>
            </w:r>
            <w:r>
              <w:rPr>
                <w:sz w:val="20"/>
              </w:rPr>
              <w:t xml:space="preserve"> full ethics clearance depending on the type of study and</w:t>
            </w:r>
            <w:r>
              <w:rPr>
                <w:spacing w:val="-5"/>
                <w:sz w:val="20"/>
              </w:rPr>
              <w:t xml:space="preserve"> </w:t>
            </w:r>
            <w:r>
              <w:rPr>
                <w:sz w:val="20"/>
              </w:rPr>
              <w:t>faculty</w:t>
            </w:r>
            <w:r>
              <w:rPr>
                <w:spacing w:val="-10"/>
                <w:sz w:val="20"/>
              </w:rPr>
              <w:t xml:space="preserve"> </w:t>
            </w:r>
            <w:r>
              <w:rPr>
                <w:sz w:val="20"/>
              </w:rPr>
              <w:t>requirements.</w:t>
            </w:r>
            <w:r>
              <w:rPr>
                <w:spacing w:val="-6"/>
                <w:sz w:val="20"/>
              </w:rPr>
              <w:t xml:space="preserve"> </w:t>
            </w:r>
            <w:r>
              <w:rPr>
                <w:sz w:val="20"/>
              </w:rPr>
              <w:t>If</w:t>
            </w:r>
            <w:r>
              <w:rPr>
                <w:spacing w:val="-8"/>
                <w:sz w:val="20"/>
              </w:rPr>
              <w:t xml:space="preserve"> </w:t>
            </w:r>
            <w:r>
              <w:rPr>
                <w:sz w:val="20"/>
              </w:rPr>
              <w:t>full</w:t>
            </w:r>
            <w:r>
              <w:rPr>
                <w:spacing w:val="-7"/>
                <w:sz w:val="20"/>
              </w:rPr>
              <w:t xml:space="preserve"> </w:t>
            </w:r>
            <w:r>
              <w:rPr>
                <w:sz w:val="20"/>
              </w:rPr>
              <w:t>clearance</w:t>
            </w:r>
            <w:r>
              <w:rPr>
                <w:spacing w:val="-6"/>
                <w:sz w:val="20"/>
              </w:rPr>
              <w:t xml:space="preserve"> </w:t>
            </w:r>
            <w:r>
              <w:rPr>
                <w:sz w:val="20"/>
              </w:rPr>
              <w:t>is not</w:t>
            </w:r>
            <w:r>
              <w:rPr>
                <w:spacing w:val="-6"/>
                <w:sz w:val="20"/>
              </w:rPr>
              <w:t xml:space="preserve"> </w:t>
            </w:r>
            <w:r>
              <w:rPr>
                <w:sz w:val="20"/>
              </w:rPr>
              <w:t>needed,</w:t>
            </w:r>
            <w:r>
              <w:rPr>
                <w:spacing w:val="-6"/>
                <w:sz w:val="20"/>
              </w:rPr>
              <w:t xml:space="preserve"> </w:t>
            </w:r>
            <w:r>
              <w:rPr>
                <w:sz w:val="20"/>
              </w:rPr>
              <w:t>an</w:t>
            </w:r>
            <w:r>
              <w:rPr>
                <w:spacing w:val="-5"/>
                <w:sz w:val="20"/>
              </w:rPr>
              <w:t xml:space="preserve"> </w:t>
            </w:r>
            <w:r>
              <w:rPr>
                <w:sz w:val="20"/>
              </w:rPr>
              <w:t>ethics</w:t>
            </w:r>
            <w:r>
              <w:rPr>
                <w:spacing w:val="-4"/>
                <w:sz w:val="20"/>
              </w:rPr>
              <w:t xml:space="preserve"> </w:t>
            </w:r>
            <w:r>
              <w:rPr>
                <w:sz w:val="20"/>
              </w:rPr>
              <w:t>waiver</w:t>
            </w:r>
            <w:r>
              <w:rPr>
                <w:spacing w:val="-5"/>
                <w:sz w:val="20"/>
              </w:rPr>
              <w:t xml:space="preserve"> </w:t>
            </w:r>
            <w:r>
              <w:rPr>
                <w:sz w:val="20"/>
              </w:rPr>
              <w:t>should</w:t>
            </w:r>
            <w:r>
              <w:rPr>
                <w:spacing w:val="-5"/>
                <w:sz w:val="20"/>
              </w:rPr>
              <w:t xml:space="preserve"> </w:t>
            </w:r>
            <w:r>
              <w:rPr>
                <w:sz w:val="20"/>
              </w:rPr>
              <w:t xml:space="preserve">be </w:t>
            </w:r>
            <w:r w:rsidR="006C6000">
              <w:rPr>
                <w:sz w:val="20"/>
              </w:rPr>
              <w:t>obtained</w:t>
            </w:r>
            <w:r>
              <w:rPr>
                <w:sz w:val="20"/>
              </w:rPr>
              <w:t>, if required by a university, faculty or external body.</w:t>
            </w:r>
          </w:p>
          <w:p w14:paraId="513E6B75" w14:textId="77777777" w:rsidR="000018D4" w:rsidRDefault="000018D4" w:rsidP="00240E2C">
            <w:pPr>
              <w:pStyle w:val="TableParagraph"/>
              <w:spacing w:before="226"/>
              <w:ind w:left="107"/>
              <w:rPr>
                <w:sz w:val="20"/>
              </w:rPr>
            </w:pPr>
            <w:r>
              <w:rPr>
                <w:sz w:val="20"/>
              </w:rPr>
              <w:t>Applications</w:t>
            </w:r>
            <w:r>
              <w:rPr>
                <w:spacing w:val="-8"/>
                <w:sz w:val="20"/>
              </w:rPr>
              <w:t xml:space="preserve"> </w:t>
            </w:r>
            <w:r>
              <w:rPr>
                <w:sz w:val="20"/>
              </w:rPr>
              <w:t>deemed</w:t>
            </w:r>
            <w:r>
              <w:rPr>
                <w:spacing w:val="-7"/>
                <w:sz w:val="20"/>
              </w:rPr>
              <w:t xml:space="preserve"> </w:t>
            </w:r>
            <w:r>
              <w:rPr>
                <w:sz w:val="20"/>
              </w:rPr>
              <w:t>No</w:t>
            </w:r>
            <w:r>
              <w:rPr>
                <w:spacing w:val="-8"/>
                <w:sz w:val="20"/>
              </w:rPr>
              <w:t xml:space="preserve"> </w:t>
            </w:r>
            <w:r>
              <w:rPr>
                <w:sz w:val="20"/>
              </w:rPr>
              <w:t>Risk</w:t>
            </w:r>
            <w:r>
              <w:rPr>
                <w:spacing w:val="-7"/>
                <w:sz w:val="20"/>
              </w:rPr>
              <w:t xml:space="preserve"> </w:t>
            </w:r>
            <w:r w:rsidRPr="003B558A">
              <w:rPr>
                <w:sz w:val="20"/>
                <w:szCs w:val="20"/>
              </w:rPr>
              <w:t xml:space="preserve">submitted </w:t>
            </w:r>
            <w:r>
              <w:rPr>
                <w:sz w:val="20"/>
                <w:szCs w:val="20"/>
              </w:rPr>
              <w:t>by</w:t>
            </w:r>
            <w:r w:rsidRPr="003B558A">
              <w:rPr>
                <w:sz w:val="20"/>
                <w:szCs w:val="20"/>
              </w:rPr>
              <w:t xml:space="preserve"> students on taught </w:t>
            </w:r>
            <w:proofErr w:type="spellStart"/>
            <w:r w:rsidRPr="003B558A">
              <w:rPr>
                <w:sz w:val="20"/>
                <w:szCs w:val="20"/>
              </w:rPr>
              <w:t>programmes</w:t>
            </w:r>
            <w:proofErr w:type="spellEnd"/>
            <w:r w:rsidRPr="003B558A">
              <w:rPr>
                <w:sz w:val="20"/>
                <w:szCs w:val="20"/>
              </w:rPr>
              <w:t xml:space="preserve"> can be considered by School HREC:NM Sub-Committees.</w:t>
            </w:r>
          </w:p>
        </w:tc>
        <w:tc>
          <w:tcPr>
            <w:tcW w:w="4394" w:type="dxa"/>
          </w:tcPr>
          <w:p w14:paraId="62AD4ED4" w14:textId="5CBD1AD8" w:rsidR="000018D4" w:rsidRDefault="000018D4" w:rsidP="00240E2C">
            <w:pPr>
              <w:pStyle w:val="TableParagraph"/>
              <w:ind w:left="110" w:right="63"/>
              <w:rPr>
                <w:sz w:val="20"/>
              </w:rPr>
            </w:pPr>
            <w:r w:rsidRPr="000C249B">
              <w:rPr>
                <w:b/>
                <w:bCs/>
                <w:sz w:val="20"/>
                <w:szCs w:val="20"/>
              </w:rPr>
              <w:t>Monitoring</w:t>
            </w:r>
            <w:r>
              <w:rPr>
                <w:sz w:val="20"/>
                <w:szCs w:val="20"/>
              </w:rPr>
              <w:t xml:space="preserve"> </w:t>
            </w:r>
            <w:r w:rsidR="000C249B" w:rsidRPr="000C249B">
              <w:rPr>
                <w:b/>
                <w:bCs/>
                <w:sz w:val="20"/>
                <w:szCs w:val="20"/>
              </w:rPr>
              <w:t>is not required</w:t>
            </w:r>
            <w:r w:rsidR="000C249B">
              <w:rPr>
                <w:sz w:val="20"/>
                <w:szCs w:val="20"/>
              </w:rPr>
              <w:t xml:space="preserve"> for</w:t>
            </w:r>
            <w:r>
              <w:rPr>
                <w:sz w:val="20"/>
                <w:szCs w:val="20"/>
              </w:rPr>
              <w:t xml:space="preserve"> ethics waivers. The exceptions to this are (1) where Schools/Departments wish to do so, or (2) where it may be required by external professional bodies.</w:t>
            </w:r>
            <w:r>
              <w:rPr>
                <w:sz w:val="20"/>
              </w:rPr>
              <w:t xml:space="preserve"> </w:t>
            </w:r>
          </w:p>
          <w:p w14:paraId="2DB6075D" w14:textId="4984D22A" w:rsidR="000018D4" w:rsidRDefault="000018D4" w:rsidP="00240E2C">
            <w:pPr>
              <w:pStyle w:val="TableParagraph"/>
              <w:ind w:left="110" w:right="63"/>
              <w:rPr>
                <w:sz w:val="20"/>
              </w:rPr>
            </w:pPr>
          </w:p>
          <w:p w14:paraId="3B45474A" w14:textId="3FDB77FC" w:rsidR="000018D4" w:rsidRPr="003B558A" w:rsidRDefault="000018D4" w:rsidP="00240E2C">
            <w:pPr>
              <w:pStyle w:val="TableParagraph"/>
              <w:ind w:left="110" w:right="63"/>
              <w:rPr>
                <w:sz w:val="20"/>
              </w:rPr>
            </w:pPr>
            <w:r w:rsidRPr="003B558A">
              <w:rPr>
                <w:sz w:val="20"/>
              </w:rPr>
              <w:t xml:space="preserve">For </w:t>
            </w:r>
            <w:r w:rsidRPr="000C249B">
              <w:rPr>
                <w:b/>
                <w:bCs/>
                <w:sz w:val="20"/>
              </w:rPr>
              <w:t>amendments</w:t>
            </w:r>
            <w:r w:rsidRPr="003B558A">
              <w:rPr>
                <w:sz w:val="20"/>
              </w:rPr>
              <w:t xml:space="preserve"> to an ethics waiver:</w:t>
            </w:r>
          </w:p>
          <w:p w14:paraId="6CBFFF01" w14:textId="77777777" w:rsidR="000C249B" w:rsidRDefault="000018D4" w:rsidP="00240E2C">
            <w:pPr>
              <w:pStyle w:val="TableParagraph"/>
              <w:ind w:left="110" w:right="63"/>
              <w:rPr>
                <w:sz w:val="20"/>
                <w:szCs w:val="20"/>
              </w:rPr>
            </w:pPr>
            <w:r>
              <w:rPr>
                <w:sz w:val="20"/>
              </w:rPr>
              <w:t>(1) If the waiver was submitted by a</w:t>
            </w:r>
            <w:r w:rsidRPr="00240E2C">
              <w:rPr>
                <w:sz w:val="20"/>
                <w:szCs w:val="20"/>
              </w:rPr>
              <w:t xml:space="preserve"> student on </w:t>
            </w:r>
            <w:r>
              <w:rPr>
                <w:sz w:val="20"/>
                <w:szCs w:val="20"/>
              </w:rPr>
              <w:t xml:space="preserve">a </w:t>
            </w:r>
            <w:r w:rsidRPr="00240E2C">
              <w:rPr>
                <w:sz w:val="20"/>
                <w:szCs w:val="20"/>
              </w:rPr>
              <w:t xml:space="preserve">taught </w:t>
            </w:r>
            <w:proofErr w:type="spellStart"/>
            <w:r w:rsidRPr="00240E2C">
              <w:rPr>
                <w:sz w:val="20"/>
                <w:szCs w:val="20"/>
              </w:rPr>
              <w:t>programme</w:t>
            </w:r>
            <w:proofErr w:type="spellEnd"/>
            <w:r>
              <w:rPr>
                <w:sz w:val="20"/>
                <w:szCs w:val="20"/>
              </w:rPr>
              <w:t>, the amendment</w:t>
            </w:r>
            <w:r w:rsidRPr="00240E2C">
              <w:rPr>
                <w:sz w:val="20"/>
                <w:szCs w:val="20"/>
              </w:rPr>
              <w:t xml:space="preserve"> can be considered by </w:t>
            </w:r>
            <w:r>
              <w:rPr>
                <w:sz w:val="20"/>
                <w:szCs w:val="20"/>
              </w:rPr>
              <w:t xml:space="preserve">the </w:t>
            </w:r>
            <w:proofErr w:type="gramStart"/>
            <w:r w:rsidRPr="00240E2C">
              <w:rPr>
                <w:sz w:val="20"/>
                <w:szCs w:val="20"/>
              </w:rPr>
              <w:t>School</w:t>
            </w:r>
            <w:proofErr w:type="gramEnd"/>
            <w:r w:rsidRPr="00240E2C">
              <w:rPr>
                <w:sz w:val="20"/>
                <w:szCs w:val="20"/>
              </w:rPr>
              <w:t xml:space="preserve"> HREC:NM Sub-Committee</w:t>
            </w:r>
            <w:r>
              <w:rPr>
                <w:sz w:val="20"/>
                <w:szCs w:val="20"/>
              </w:rPr>
              <w:t xml:space="preserve"> that handled the original application</w:t>
            </w:r>
            <w:r w:rsidRPr="00240E2C">
              <w:rPr>
                <w:sz w:val="20"/>
                <w:szCs w:val="20"/>
              </w:rPr>
              <w:t>.</w:t>
            </w:r>
          </w:p>
          <w:p w14:paraId="6BCCA6D1" w14:textId="7D16BF90" w:rsidR="000018D4" w:rsidRDefault="000018D4" w:rsidP="00240E2C">
            <w:pPr>
              <w:pStyle w:val="TableParagraph"/>
              <w:ind w:left="110" w:right="63"/>
              <w:rPr>
                <w:sz w:val="20"/>
              </w:rPr>
            </w:pPr>
            <w:r>
              <w:rPr>
                <w:sz w:val="20"/>
                <w:szCs w:val="20"/>
              </w:rPr>
              <w:t xml:space="preserve">(2) </w:t>
            </w:r>
            <w:r w:rsidRPr="00F80C8B">
              <w:rPr>
                <w:sz w:val="20"/>
                <w:szCs w:val="20"/>
              </w:rPr>
              <w:t xml:space="preserve">If the waiver was submitted </w:t>
            </w:r>
            <w:r>
              <w:rPr>
                <w:sz w:val="20"/>
                <w:szCs w:val="20"/>
              </w:rPr>
              <w:t>to the</w:t>
            </w:r>
            <w:r w:rsidRPr="00F80C8B">
              <w:rPr>
                <w:sz w:val="20"/>
                <w:szCs w:val="20"/>
              </w:rPr>
              <w:t xml:space="preserve"> </w:t>
            </w:r>
            <w:r>
              <w:rPr>
                <w:sz w:val="20"/>
                <w:szCs w:val="20"/>
              </w:rPr>
              <w:t xml:space="preserve">University </w:t>
            </w:r>
            <w:r w:rsidRPr="00F80C8B">
              <w:rPr>
                <w:sz w:val="20"/>
                <w:szCs w:val="20"/>
              </w:rPr>
              <w:t>HREC:NM</w:t>
            </w:r>
            <w:r>
              <w:rPr>
                <w:sz w:val="20"/>
                <w:szCs w:val="20"/>
              </w:rPr>
              <w:t>, the amendment application needs to be considered by that committee</w:t>
            </w:r>
            <w:r w:rsidRPr="00F80C8B">
              <w:rPr>
                <w:sz w:val="20"/>
                <w:szCs w:val="20"/>
              </w:rPr>
              <w:t>.</w:t>
            </w:r>
          </w:p>
          <w:p w14:paraId="25287DF6" w14:textId="322864DC" w:rsidR="000018D4" w:rsidRDefault="000018D4" w:rsidP="00240E2C">
            <w:pPr>
              <w:pStyle w:val="TableParagraph"/>
              <w:ind w:left="110" w:right="63"/>
              <w:rPr>
                <w:sz w:val="20"/>
              </w:rPr>
            </w:pPr>
          </w:p>
          <w:p w14:paraId="3127E583" w14:textId="692C59EC" w:rsidR="000018D4" w:rsidRDefault="000018D4" w:rsidP="000018D4">
            <w:pPr>
              <w:pStyle w:val="TableParagraph"/>
              <w:ind w:left="110" w:right="63"/>
              <w:rPr>
                <w:sz w:val="20"/>
              </w:rPr>
            </w:pPr>
            <w:r>
              <w:rPr>
                <w:sz w:val="20"/>
              </w:rPr>
              <w:t>If</w:t>
            </w:r>
            <w:r>
              <w:rPr>
                <w:spacing w:val="-4"/>
                <w:sz w:val="20"/>
              </w:rPr>
              <w:t xml:space="preserve"> </w:t>
            </w:r>
            <w:r>
              <w:rPr>
                <w:sz w:val="20"/>
              </w:rPr>
              <w:t>any</w:t>
            </w:r>
            <w:r>
              <w:rPr>
                <w:spacing w:val="-6"/>
                <w:sz w:val="20"/>
              </w:rPr>
              <w:t xml:space="preserve"> </w:t>
            </w:r>
            <w:r>
              <w:rPr>
                <w:sz w:val="20"/>
              </w:rPr>
              <w:t>ethical</w:t>
            </w:r>
            <w:r>
              <w:rPr>
                <w:spacing w:val="-2"/>
                <w:sz w:val="20"/>
              </w:rPr>
              <w:t xml:space="preserve"> </w:t>
            </w:r>
            <w:r>
              <w:rPr>
                <w:sz w:val="20"/>
              </w:rPr>
              <w:t>issues arise</w:t>
            </w:r>
            <w:r>
              <w:rPr>
                <w:spacing w:val="-2"/>
                <w:sz w:val="20"/>
              </w:rPr>
              <w:t xml:space="preserve"> </w:t>
            </w:r>
            <w:r>
              <w:rPr>
                <w:sz w:val="20"/>
              </w:rPr>
              <w:t>during the</w:t>
            </w:r>
            <w:r>
              <w:rPr>
                <w:spacing w:val="-7"/>
                <w:sz w:val="20"/>
              </w:rPr>
              <w:t xml:space="preserve"> waivered </w:t>
            </w:r>
            <w:r>
              <w:rPr>
                <w:sz w:val="20"/>
              </w:rPr>
              <w:t>research</w:t>
            </w:r>
            <w:r>
              <w:rPr>
                <w:spacing w:val="-7"/>
                <w:sz w:val="20"/>
              </w:rPr>
              <w:t xml:space="preserve"> study</w:t>
            </w:r>
            <w:r>
              <w:rPr>
                <w:sz w:val="20"/>
              </w:rPr>
              <w:t>,</w:t>
            </w:r>
            <w:r>
              <w:rPr>
                <w:spacing w:val="-7"/>
                <w:sz w:val="20"/>
              </w:rPr>
              <w:t xml:space="preserve"> </w:t>
            </w:r>
            <w:r>
              <w:rPr>
                <w:sz w:val="20"/>
              </w:rPr>
              <w:t>these</w:t>
            </w:r>
            <w:r>
              <w:rPr>
                <w:spacing w:val="-7"/>
                <w:sz w:val="20"/>
              </w:rPr>
              <w:t xml:space="preserve"> </w:t>
            </w:r>
            <w:r>
              <w:rPr>
                <w:sz w:val="20"/>
              </w:rPr>
              <w:t>need</w:t>
            </w:r>
            <w:r>
              <w:rPr>
                <w:spacing w:val="-6"/>
                <w:sz w:val="20"/>
              </w:rPr>
              <w:t xml:space="preserve"> </w:t>
            </w:r>
            <w:r>
              <w:rPr>
                <w:sz w:val="20"/>
              </w:rPr>
              <w:t>to</w:t>
            </w:r>
            <w:r>
              <w:rPr>
                <w:spacing w:val="-6"/>
                <w:sz w:val="20"/>
              </w:rPr>
              <w:t xml:space="preserve"> </w:t>
            </w:r>
            <w:r>
              <w:rPr>
                <w:sz w:val="20"/>
              </w:rPr>
              <w:t>be reported. Please</w:t>
            </w:r>
            <w:r>
              <w:rPr>
                <w:spacing w:val="-1"/>
                <w:sz w:val="20"/>
              </w:rPr>
              <w:t xml:space="preserve"> </w:t>
            </w:r>
            <w:r>
              <w:rPr>
                <w:sz w:val="20"/>
              </w:rPr>
              <w:t>contact</w:t>
            </w:r>
            <w:r>
              <w:rPr>
                <w:spacing w:val="-1"/>
                <w:sz w:val="20"/>
              </w:rPr>
              <w:t xml:space="preserve"> </w:t>
            </w:r>
            <w:r>
              <w:rPr>
                <w:sz w:val="20"/>
              </w:rPr>
              <w:t xml:space="preserve">Shaun Schoeman </w:t>
            </w:r>
            <w:hyperlink r:id="rId6">
              <w:r>
                <w:rPr>
                  <w:color w:val="0462C1"/>
                  <w:sz w:val="20"/>
                  <w:u w:val="single" w:color="0462C1"/>
                </w:rPr>
                <w:t>shaun.schoeman@wits.ac.za</w:t>
              </w:r>
            </w:hyperlink>
            <w:r>
              <w:rPr>
                <w:color w:val="0462C1"/>
                <w:spacing w:val="-13"/>
                <w:sz w:val="20"/>
              </w:rPr>
              <w:t xml:space="preserve"> </w:t>
            </w:r>
            <w:r>
              <w:rPr>
                <w:sz w:val="20"/>
              </w:rPr>
              <w:t>in</w:t>
            </w:r>
            <w:r>
              <w:rPr>
                <w:spacing w:val="-12"/>
                <w:sz w:val="20"/>
              </w:rPr>
              <w:t xml:space="preserve"> </w:t>
            </w:r>
            <w:r>
              <w:rPr>
                <w:sz w:val="20"/>
              </w:rPr>
              <w:t>the</w:t>
            </w:r>
            <w:r>
              <w:rPr>
                <w:spacing w:val="-13"/>
                <w:sz w:val="20"/>
              </w:rPr>
              <w:t xml:space="preserve"> </w:t>
            </w:r>
            <w:r>
              <w:rPr>
                <w:sz w:val="20"/>
              </w:rPr>
              <w:t xml:space="preserve">first </w:t>
            </w:r>
            <w:r>
              <w:rPr>
                <w:spacing w:val="-2"/>
                <w:sz w:val="20"/>
              </w:rPr>
              <w:t>instance.</w:t>
            </w:r>
          </w:p>
        </w:tc>
      </w:tr>
      <w:tr w:rsidR="000018D4" w14:paraId="573041C2" w14:textId="77777777" w:rsidTr="00240E2C">
        <w:trPr>
          <w:trHeight w:val="840"/>
        </w:trPr>
        <w:tc>
          <w:tcPr>
            <w:tcW w:w="987" w:type="dxa"/>
          </w:tcPr>
          <w:p w14:paraId="30590095" w14:textId="77777777" w:rsidR="000018D4" w:rsidRDefault="000018D4" w:rsidP="00240E2C">
            <w:pPr>
              <w:pStyle w:val="TableParagraph"/>
              <w:ind w:left="110" w:right="172"/>
              <w:rPr>
                <w:sz w:val="20"/>
              </w:rPr>
            </w:pPr>
            <w:r>
              <w:rPr>
                <w:spacing w:val="-2"/>
                <w:sz w:val="20"/>
              </w:rPr>
              <w:t>Minimal R</w:t>
            </w:r>
            <w:r>
              <w:rPr>
                <w:spacing w:val="-4"/>
                <w:sz w:val="20"/>
              </w:rPr>
              <w:t>isk</w:t>
            </w:r>
          </w:p>
        </w:tc>
        <w:tc>
          <w:tcPr>
            <w:tcW w:w="1693" w:type="dxa"/>
          </w:tcPr>
          <w:p w14:paraId="61781996" w14:textId="17BA3FB1" w:rsidR="000018D4" w:rsidRDefault="006C6000" w:rsidP="00240E2C">
            <w:pPr>
              <w:pStyle w:val="TableParagraph"/>
              <w:ind w:left="109" w:right="126"/>
              <w:rPr>
                <w:sz w:val="20"/>
              </w:rPr>
            </w:pPr>
            <w:r w:rsidRPr="006C6000">
              <w:rPr>
                <w:sz w:val="20"/>
              </w:rPr>
              <w:t xml:space="preserve">Contact with human participants and/or their data, </w:t>
            </w:r>
            <w:r>
              <w:rPr>
                <w:sz w:val="20"/>
              </w:rPr>
              <w:t>w</w:t>
            </w:r>
            <w:r w:rsidR="000018D4">
              <w:rPr>
                <w:sz w:val="20"/>
              </w:rPr>
              <w:t>here the likelihood and magnitude of possible harm are no greater than those</w:t>
            </w:r>
            <w:r w:rsidR="000018D4">
              <w:rPr>
                <w:spacing w:val="-10"/>
                <w:sz w:val="20"/>
              </w:rPr>
              <w:t xml:space="preserve"> </w:t>
            </w:r>
            <w:r w:rsidR="000018D4">
              <w:rPr>
                <w:sz w:val="20"/>
              </w:rPr>
              <w:t>imposed</w:t>
            </w:r>
            <w:r w:rsidR="000018D4">
              <w:rPr>
                <w:spacing w:val="-9"/>
                <w:sz w:val="20"/>
              </w:rPr>
              <w:t xml:space="preserve"> </w:t>
            </w:r>
            <w:r w:rsidR="000018D4">
              <w:rPr>
                <w:sz w:val="20"/>
              </w:rPr>
              <w:t>by</w:t>
            </w:r>
            <w:r w:rsidR="000018D4">
              <w:rPr>
                <w:spacing w:val="-13"/>
                <w:sz w:val="20"/>
              </w:rPr>
              <w:t xml:space="preserve"> </w:t>
            </w:r>
            <w:r w:rsidR="000018D4">
              <w:rPr>
                <w:sz w:val="20"/>
              </w:rPr>
              <w:t>daily</w:t>
            </w:r>
            <w:r w:rsidR="000018D4">
              <w:rPr>
                <w:spacing w:val="-10"/>
                <w:sz w:val="20"/>
              </w:rPr>
              <w:t xml:space="preserve"> </w:t>
            </w:r>
            <w:r w:rsidR="000018D4">
              <w:rPr>
                <w:sz w:val="20"/>
              </w:rPr>
              <w:t>life in a stable society, or routine educational or psychological tests</w:t>
            </w:r>
          </w:p>
        </w:tc>
        <w:tc>
          <w:tcPr>
            <w:tcW w:w="3828" w:type="dxa"/>
          </w:tcPr>
          <w:p w14:paraId="577A77F1" w14:textId="77777777" w:rsidR="000018D4" w:rsidRDefault="000018D4" w:rsidP="00240E2C">
            <w:pPr>
              <w:pStyle w:val="TableParagraph"/>
              <w:numPr>
                <w:ilvl w:val="0"/>
                <w:numId w:val="8"/>
              </w:numPr>
              <w:tabs>
                <w:tab w:val="left" w:pos="445"/>
                <w:tab w:val="left" w:pos="447"/>
              </w:tabs>
              <w:ind w:left="447" w:right="159"/>
              <w:rPr>
                <w:sz w:val="20"/>
              </w:rPr>
            </w:pPr>
            <w:r>
              <w:rPr>
                <w:sz w:val="20"/>
              </w:rPr>
              <w:t>Questions about people’s everyday lives, activities and opinions rather than</w:t>
            </w:r>
            <w:r>
              <w:rPr>
                <w:spacing w:val="-13"/>
                <w:sz w:val="20"/>
              </w:rPr>
              <w:t xml:space="preserve"> </w:t>
            </w:r>
            <w:r>
              <w:rPr>
                <w:sz w:val="20"/>
              </w:rPr>
              <w:t>detailed</w:t>
            </w:r>
            <w:r>
              <w:rPr>
                <w:spacing w:val="-12"/>
                <w:sz w:val="20"/>
              </w:rPr>
              <w:t xml:space="preserve"> </w:t>
            </w:r>
            <w:r>
              <w:rPr>
                <w:sz w:val="20"/>
              </w:rPr>
              <w:t>biographical</w:t>
            </w:r>
            <w:r>
              <w:rPr>
                <w:spacing w:val="-13"/>
                <w:sz w:val="20"/>
              </w:rPr>
              <w:t xml:space="preserve"> </w:t>
            </w:r>
            <w:r>
              <w:rPr>
                <w:sz w:val="20"/>
              </w:rPr>
              <w:t>information</w:t>
            </w:r>
          </w:p>
          <w:p w14:paraId="10583A56" w14:textId="77777777" w:rsidR="000018D4" w:rsidRDefault="000018D4" w:rsidP="00240E2C">
            <w:pPr>
              <w:pStyle w:val="TableParagraph"/>
              <w:numPr>
                <w:ilvl w:val="0"/>
                <w:numId w:val="8"/>
              </w:numPr>
              <w:tabs>
                <w:tab w:val="left" w:pos="446"/>
              </w:tabs>
              <w:spacing w:line="243" w:lineRule="exact"/>
              <w:ind w:left="446" w:hanging="284"/>
              <w:rPr>
                <w:sz w:val="20"/>
              </w:rPr>
            </w:pPr>
            <w:r>
              <w:rPr>
                <w:sz w:val="20"/>
              </w:rPr>
              <w:t>No</w:t>
            </w:r>
            <w:r>
              <w:rPr>
                <w:spacing w:val="-5"/>
                <w:sz w:val="20"/>
              </w:rPr>
              <w:t xml:space="preserve"> </w:t>
            </w:r>
            <w:r>
              <w:rPr>
                <w:sz w:val="20"/>
              </w:rPr>
              <w:t>sensitive</w:t>
            </w:r>
            <w:r>
              <w:rPr>
                <w:spacing w:val="-4"/>
                <w:sz w:val="20"/>
              </w:rPr>
              <w:t xml:space="preserve"> </w:t>
            </w:r>
            <w:r>
              <w:rPr>
                <w:sz w:val="20"/>
              </w:rPr>
              <w:t>questions</w:t>
            </w:r>
            <w:r>
              <w:rPr>
                <w:spacing w:val="-6"/>
                <w:sz w:val="20"/>
              </w:rPr>
              <w:t xml:space="preserve"> </w:t>
            </w:r>
            <w:r>
              <w:rPr>
                <w:sz w:val="20"/>
              </w:rPr>
              <w:t>or</w:t>
            </w:r>
            <w:r>
              <w:rPr>
                <w:spacing w:val="-5"/>
                <w:sz w:val="20"/>
              </w:rPr>
              <w:t xml:space="preserve"> </w:t>
            </w:r>
            <w:r>
              <w:rPr>
                <w:spacing w:val="-2"/>
                <w:sz w:val="20"/>
              </w:rPr>
              <w:t>topics</w:t>
            </w:r>
          </w:p>
          <w:p w14:paraId="23C2AA4B" w14:textId="77777777" w:rsidR="000018D4" w:rsidRDefault="000018D4" w:rsidP="00240E2C">
            <w:pPr>
              <w:pStyle w:val="TableParagraph"/>
              <w:numPr>
                <w:ilvl w:val="0"/>
                <w:numId w:val="8"/>
              </w:numPr>
              <w:tabs>
                <w:tab w:val="left" w:pos="445"/>
                <w:tab w:val="left" w:pos="447"/>
              </w:tabs>
              <w:ind w:left="447" w:right="145"/>
              <w:rPr>
                <w:sz w:val="20"/>
              </w:rPr>
            </w:pPr>
            <w:r>
              <w:rPr>
                <w:sz w:val="20"/>
              </w:rPr>
              <w:t>Review</w:t>
            </w:r>
            <w:r>
              <w:rPr>
                <w:spacing w:val="-13"/>
                <w:sz w:val="20"/>
              </w:rPr>
              <w:t xml:space="preserve"> </w:t>
            </w:r>
            <w:r>
              <w:rPr>
                <w:sz w:val="20"/>
              </w:rPr>
              <w:t>of</w:t>
            </w:r>
            <w:r>
              <w:rPr>
                <w:spacing w:val="-11"/>
                <w:sz w:val="20"/>
              </w:rPr>
              <w:t xml:space="preserve"> </w:t>
            </w:r>
            <w:r>
              <w:rPr>
                <w:sz w:val="20"/>
              </w:rPr>
              <w:t>privileged</w:t>
            </w:r>
            <w:r>
              <w:rPr>
                <w:spacing w:val="-9"/>
                <w:sz w:val="20"/>
              </w:rPr>
              <w:t xml:space="preserve"> </w:t>
            </w:r>
            <w:r>
              <w:rPr>
                <w:sz w:val="20"/>
              </w:rPr>
              <w:t>information</w:t>
            </w:r>
            <w:r>
              <w:rPr>
                <w:spacing w:val="-10"/>
                <w:sz w:val="20"/>
              </w:rPr>
              <w:t xml:space="preserve"> </w:t>
            </w:r>
            <w:r>
              <w:rPr>
                <w:sz w:val="20"/>
              </w:rPr>
              <w:t>(e.g. documentation not publicly</w:t>
            </w:r>
            <w:r>
              <w:rPr>
                <w:spacing w:val="-1"/>
                <w:sz w:val="20"/>
              </w:rPr>
              <w:t xml:space="preserve"> </w:t>
            </w:r>
            <w:r>
              <w:rPr>
                <w:sz w:val="20"/>
              </w:rPr>
              <w:t>available)</w:t>
            </w:r>
          </w:p>
          <w:p w14:paraId="7E0BC9CC" w14:textId="3BE685E9" w:rsidR="000018D4" w:rsidRDefault="000018D4" w:rsidP="00240E2C">
            <w:pPr>
              <w:pStyle w:val="TableParagraph"/>
              <w:numPr>
                <w:ilvl w:val="0"/>
                <w:numId w:val="8"/>
              </w:numPr>
              <w:tabs>
                <w:tab w:val="left" w:pos="446"/>
              </w:tabs>
              <w:ind w:left="446" w:hanging="284"/>
              <w:rPr>
                <w:sz w:val="20"/>
              </w:rPr>
            </w:pPr>
            <w:r>
              <w:rPr>
                <w:sz w:val="20"/>
              </w:rPr>
              <w:t>Use</w:t>
            </w:r>
            <w:r>
              <w:rPr>
                <w:spacing w:val="-4"/>
                <w:sz w:val="20"/>
              </w:rPr>
              <w:t xml:space="preserve"> </w:t>
            </w:r>
            <w:r>
              <w:rPr>
                <w:sz w:val="20"/>
              </w:rPr>
              <w:t>of</w:t>
            </w:r>
            <w:r>
              <w:rPr>
                <w:spacing w:val="-5"/>
                <w:sz w:val="20"/>
              </w:rPr>
              <w:t xml:space="preserve"> </w:t>
            </w:r>
            <w:r>
              <w:rPr>
                <w:sz w:val="20"/>
              </w:rPr>
              <w:t>posts</w:t>
            </w:r>
            <w:r>
              <w:rPr>
                <w:spacing w:val="-2"/>
                <w:sz w:val="20"/>
              </w:rPr>
              <w:t xml:space="preserve"> </w:t>
            </w:r>
            <w:r>
              <w:rPr>
                <w:sz w:val="20"/>
              </w:rPr>
              <w:t>from</w:t>
            </w:r>
            <w:r>
              <w:rPr>
                <w:spacing w:val="-7"/>
                <w:sz w:val="20"/>
              </w:rPr>
              <w:t xml:space="preserve"> </w:t>
            </w:r>
            <w:r>
              <w:rPr>
                <w:sz w:val="20"/>
              </w:rPr>
              <w:t>social</w:t>
            </w:r>
            <w:r>
              <w:rPr>
                <w:spacing w:val="-1"/>
                <w:sz w:val="20"/>
              </w:rPr>
              <w:t xml:space="preserve"> </w:t>
            </w:r>
            <w:r>
              <w:rPr>
                <w:spacing w:val="-4"/>
                <w:sz w:val="20"/>
              </w:rPr>
              <w:t>media</w:t>
            </w:r>
            <w:r w:rsidR="00806276">
              <w:rPr>
                <w:spacing w:val="-4"/>
                <w:sz w:val="20"/>
              </w:rPr>
              <w:t xml:space="preserve"> that do not include sensitive topics</w:t>
            </w:r>
          </w:p>
        </w:tc>
        <w:tc>
          <w:tcPr>
            <w:tcW w:w="3402" w:type="dxa"/>
          </w:tcPr>
          <w:p w14:paraId="3900C1CB" w14:textId="1A144382" w:rsidR="00D864E4" w:rsidRDefault="00D864E4" w:rsidP="00240E2C">
            <w:pPr>
              <w:pStyle w:val="TableParagraph"/>
              <w:ind w:left="107"/>
              <w:rPr>
                <w:sz w:val="20"/>
              </w:rPr>
            </w:pPr>
            <w:r>
              <w:rPr>
                <w:sz w:val="20"/>
              </w:rPr>
              <w:t xml:space="preserve">These studies </w:t>
            </w:r>
            <w:r>
              <w:rPr>
                <w:sz w:val="20"/>
                <w:u w:val="single"/>
              </w:rPr>
              <w:t>will require</w:t>
            </w:r>
            <w:r>
              <w:rPr>
                <w:sz w:val="20"/>
              </w:rPr>
              <w:t xml:space="preserve"> full ethics clearance.</w:t>
            </w:r>
          </w:p>
          <w:p w14:paraId="13AD1CFA" w14:textId="77777777" w:rsidR="00D864E4" w:rsidRDefault="00D864E4" w:rsidP="00240E2C">
            <w:pPr>
              <w:pStyle w:val="TableParagraph"/>
              <w:ind w:left="107"/>
              <w:rPr>
                <w:sz w:val="20"/>
              </w:rPr>
            </w:pPr>
          </w:p>
          <w:p w14:paraId="25498D0C" w14:textId="644A5BB5" w:rsidR="000018D4" w:rsidRDefault="000018D4" w:rsidP="00240E2C">
            <w:pPr>
              <w:pStyle w:val="TableParagraph"/>
              <w:ind w:left="107"/>
              <w:rPr>
                <w:sz w:val="20"/>
              </w:rPr>
            </w:pPr>
            <w:r>
              <w:rPr>
                <w:sz w:val="20"/>
              </w:rPr>
              <w:t>Applications</w:t>
            </w:r>
            <w:r>
              <w:rPr>
                <w:spacing w:val="-8"/>
                <w:sz w:val="20"/>
              </w:rPr>
              <w:t xml:space="preserve"> </w:t>
            </w:r>
            <w:r>
              <w:rPr>
                <w:sz w:val="20"/>
              </w:rPr>
              <w:t>deemed</w:t>
            </w:r>
            <w:r>
              <w:rPr>
                <w:spacing w:val="-7"/>
                <w:sz w:val="20"/>
              </w:rPr>
              <w:t xml:space="preserve"> </w:t>
            </w:r>
            <w:r>
              <w:rPr>
                <w:sz w:val="20"/>
              </w:rPr>
              <w:t>Minimal</w:t>
            </w:r>
            <w:r>
              <w:rPr>
                <w:spacing w:val="-7"/>
                <w:sz w:val="20"/>
              </w:rPr>
              <w:t xml:space="preserve"> </w:t>
            </w:r>
            <w:r>
              <w:rPr>
                <w:sz w:val="20"/>
              </w:rPr>
              <w:t>Risk</w:t>
            </w:r>
            <w:r>
              <w:rPr>
                <w:spacing w:val="-10"/>
                <w:sz w:val="20"/>
              </w:rPr>
              <w:t xml:space="preserve"> </w:t>
            </w:r>
            <w:r w:rsidRPr="00240E2C">
              <w:rPr>
                <w:sz w:val="20"/>
                <w:szCs w:val="20"/>
              </w:rPr>
              <w:t xml:space="preserve">submitted </w:t>
            </w:r>
            <w:r>
              <w:rPr>
                <w:sz w:val="20"/>
                <w:szCs w:val="20"/>
              </w:rPr>
              <w:t>by</w:t>
            </w:r>
            <w:r w:rsidRPr="00240E2C">
              <w:rPr>
                <w:sz w:val="20"/>
                <w:szCs w:val="20"/>
              </w:rPr>
              <w:t xml:space="preserve"> students on taught </w:t>
            </w:r>
            <w:proofErr w:type="spellStart"/>
            <w:r w:rsidRPr="00240E2C">
              <w:rPr>
                <w:sz w:val="20"/>
                <w:szCs w:val="20"/>
              </w:rPr>
              <w:t>programmes</w:t>
            </w:r>
            <w:proofErr w:type="spellEnd"/>
            <w:r w:rsidRPr="00240E2C">
              <w:rPr>
                <w:sz w:val="20"/>
                <w:szCs w:val="20"/>
              </w:rPr>
              <w:t xml:space="preserve"> can be considered by School HREC:NM Sub-Committees.</w:t>
            </w:r>
          </w:p>
        </w:tc>
        <w:tc>
          <w:tcPr>
            <w:tcW w:w="4394" w:type="dxa"/>
          </w:tcPr>
          <w:p w14:paraId="1EEEFF74" w14:textId="5EA8F7F7" w:rsidR="000C249B" w:rsidRDefault="000C249B" w:rsidP="00240E2C">
            <w:pPr>
              <w:pStyle w:val="TableParagraph"/>
              <w:ind w:left="110" w:right="63"/>
              <w:rPr>
                <w:sz w:val="20"/>
                <w:szCs w:val="20"/>
              </w:rPr>
            </w:pPr>
            <w:r w:rsidRPr="000C249B">
              <w:rPr>
                <w:sz w:val="20"/>
                <w:szCs w:val="20"/>
              </w:rPr>
              <w:t>Where</w:t>
            </w:r>
            <w:r>
              <w:rPr>
                <w:b/>
                <w:bCs/>
                <w:sz w:val="20"/>
                <w:szCs w:val="20"/>
              </w:rPr>
              <w:t xml:space="preserve"> m</w:t>
            </w:r>
            <w:r w:rsidRPr="000C249B">
              <w:rPr>
                <w:b/>
                <w:bCs/>
                <w:sz w:val="20"/>
                <w:szCs w:val="20"/>
              </w:rPr>
              <w:t>onitoring</w:t>
            </w:r>
            <w:r>
              <w:rPr>
                <w:sz w:val="20"/>
                <w:szCs w:val="20"/>
              </w:rPr>
              <w:t xml:space="preserve"> </w:t>
            </w:r>
            <w:r w:rsidRPr="000C249B">
              <w:rPr>
                <w:b/>
                <w:bCs/>
                <w:sz w:val="20"/>
                <w:szCs w:val="20"/>
              </w:rPr>
              <w:t>is required</w:t>
            </w:r>
            <w:r>
              <w:rPr>
                <w:sz w:val="20"/>
                <w:szCs w:val="20"/>
              </w:rPr>
              <w:t xml:space="preserve"> for applications deemed Minimal Risk:</w:t>
            </w:r>
          </w:p>
          <w:p w14:paraId="7A4848EB" w14:textId="77777777" w:rsidR="000C249B" w:rsidRDefault="000018D4" w:rsidP="000C249B">
            <w:pPr>
              <w:pStyle w:val="TableParagraph"/>
              <w:ind w:left="110" w:right="63"/>
              <w:rPr>
                <w:sz w:val="20"/>
                <w:szCs w:val="20"/>
              </w:rPr>
            </w:pPr>
            <w:r>
              <w:rPr>
                <w:sz w:val="20"/>
                <w:szCs w:val="20"/>
              </w:rPr>
              <w:t xml:space="preserve">(1) For applications </w:t>
            </w:r>
            <w:r w:rsidRPr="00240E2C">
              <w:rPr>
                <w:sz w:val="20"/>
                <w:szCs w:val="20"/>
              </w:rPr>
              <w:t>deemed Minimal Risk</w:t>
            </w:r>
            <w:r>
              <w:rPr>
                <w:sz w:val="20"/>
                <w:szCs w:val="20"/>
              </w:rPr>
              <w:t xml:space="preserve"> that have been granted ethics clearance by the University HREC:NM. This is done by r</w:t>
            </w:r>
            <w:r w:rsidRPr="00EB1D8C">
              <w:rPr>
                <w:sz w:val="20"/>
                <w:szCs w:val="20"/>
              </w:rPr>
              <w:t>esearchers complet</w:t>
            </w:r>
            <w:r>
              <w:rPr>
                <w:sz w:val="20"/>
                <w:szCs w:val="20"/>
              </w:rPr>
              <w:t>ing</w:t>
            </w:r>
            <w:r w:rsidRPr="00EB1D8C">
              <w:rPr>
                <w:sz w:val="20"/>
                <w:szCs w:val="20"/>
              </w:rPr>
              <w:t xml:space="preserve"> </w:t>
            </w:r>
            <w:r>
              <w:rPr>
                <w:sz w:val="20"/>
                <w:szCs w:val="20"/>
              </w:rPr>
              <w:t xml:space="preserve">and submitting </w:t>
            </w:r>
            <w:r w:rsidRPr="00EB1D8C">
              <w:rPr>
                <w:sz w:val="20"/>
                <w:szCs w:val="20"/>
              </w:rPr>
              <w:t xml:space="preserve">an Annual Report </w:t>
            </w:r>
            <w:r>
              <w:rPr>
                <w:sz w:val="20"/>
                <w:szCs w:val="20"/>
              </w:rPr>
              <w:t>(</w:t>
            </w:r>
            <w:r w:rsidRPr="00EB1D8C">
              <w:rPr>
                <w:sz w:val="20"/>
                <w:szCs w:val="20"/>
              </w:rPr>
              <w:t>due by 31 December</w:t>
            </w:r>
            <w:r>
              <w:rPr>
                <w:sz w:val="20"/>
                <w:szCs w:val="20"/>
              </w:rPr>
              <w:t xml:space="preserve"> of each calendar year of the project).</w:t>
            </w:r>
          </w:p>
          <w:p w14:paraId="0B0F0565" w14:textId="77777777" w:rsidR="000C249B" w:rsidRDefault="000C249B" w:rsidP="000C249B">
            <w:pPr>
              <w:pStyle w:val="TableParagraph"/>
              <w:ind w:left="110" w:right="63"/>
              <w:rPr>
                <w:sz w:val="20"/>
                <w:szCs w:val="20"/>
              </w:rPr>
            </w:pPr>
          </w:p>
          <w:p w14:paraId="1436C7E7" w14:textId="415179D3" w:rsidR="000C249B" w:rsidRDefault="000C249B" w:rsidP="000C249B">
            <w:pPr>
              <w:pStyle w:val="TableParagraph"/>
              <w:ind w:left="110" w:right="63"/>
              <w:rPr>
                <w:sz w:val="20"/>
                <w:szCs w:val="20"/>
              </w:rPr>
            </w:pPr>
            <w:r w:rsidRPr="000C249B">
              <w:rPr>
                <w:sz w:val="20"/>
                <w:szCs w:val="20"/>
              </w:rPr>
              <w:t>Where</w:t>
            </w:r>
            <w:r>
              <w:rPr>
                <w:b/>
                <w:bCs/>
                <w:sz w:val="20"/>
                <w:szCs w:val="20"/>
              </w:rPr>
              <w:t xml:space="preserve"> m</w:t>
            </w:r>
            <w:r w:rsidRPr="000C249B">
              <w:rPr>
                <w:b/>
                <w:bCs/>
                <w:sz w:val="20"/>
                <w:szCs w:val="20"/>
              </w:rPr>
              <w:t>onitoring</w:t>
            </w:r>
            <w:r>
              <w:rPr>
                <w:sz w:val="20"/>
                <w:szCs w:val="20"/>
              </w:rPr>
              <w:t xml:space="preserve"> </w:t>
            </w:r>
            <w:r w:rsidRPr="000C249B">
              <w:rPr>
                <w:b/>
                <w:bCs/>
                <w:sz w:val="20"/>
                <w:szCs w:val="20"/>
              </w:rPr>
              <w:t>is not required</w:t>
            </w:r>
            <w:r>
              <w:rPr>
                <w:sz w:val="20"/>
                <w:szCs w:val="20"/>
              </w:rPr>
              <w:t xml:space="preserve"> for applications deemed Minimal Risk:</w:t>
            </w:r>
          </w:p>
          <w:p w14:paraId="62597F68" w14:textId="7CF73AB0" w:rsidR="000018D4" w:rsidRDefault="000018D4" w:rsidP="000C249B">
            <w:pPr>
              <w:pStyle w:val="TableParagraph"/>
              <w:ind w:left="110" w:right="63"/>
              <w:rPr>
                <w:sz w:val="20"/>
                <w:szCs w:val="20"/>
              </w:rPr>
            </w:pPr>
            <w:r>
              <w:rPr>
                <w:sz w:val="20"/>
                <w:szCs w:val="20"/>
              </w:rPr>
              <w:t xml:space="preserve">(2) </w:t>
            </w:r>
            <w:r w:rsidRPr="00EB1D8C">
              <w:rPr>
                <w:sz w:val="20"/>
                <w:szCs w:val="20"/>
              </w:rPr>
              <w:t xml:space="preserve">For applications deemed Minimal Risk that have been granted ethics clearance by </w:t>
            </w:r>
            <w:r>
              <w:rPr>
                <w:sz w:val="20"/>
                <w:szCs w:val="20"/>
              </w:rPr>
              <w:t>a</w:t>
            </w:r>
            <w:r w:rsidRPr="00EB1D8C">
              <w:rPr>
                <w:sz w:val="20"/>
                <w:szCs w:val="20"/>
              </w:rPr>
              <w:t xml:space="preserve"> </w:t>
            </w:r>
            <w:r>
              <w:rPr>
                <w:sz w:val="20"/>
                <w:szCs w:val="20"/>
              </w:rPr>
              <w:t>School</w:t>
            </w:r>
            <w:r w:rsidRPr="00EB1D8C">
              <w:rPr>
                <w:sz w:val="20"/>
                <w:szCs w:val="20"/>
              </w:rPr>
              <w:t xml:space="preserve"> HREC:NM</w:t>
            </w:r>
            <w:r>
              <w:rPr>
                <w:sz w:val="20"/>
                <w:szCs w:val="20"/>
              </w:rPr>
              <w:t xml:space="preserve"> Sub-Committee</w:t>
            </w:r>
            <w:r w:rsidRPr="00EB1D8C">
              <w:rPr>
                <w:sz w:val="20"/>
                <w:szCs w:val="20"/>
              </w:rPr>
              <w:t>.</w:t>
            </w:r>
            <w:r>
              <w:rPr>
                <w:sz w:val="20"/>
                <w:szCs w:val="20"/>
              </w:rPr>
              <w:t xml:space="preserve"> This is because these are limited-duration </w:t>
            </w:r>
            <w:proofErr w:type="spellStart"/>
            <w:r>
              <w:rPr>
                <w:sz w:val="20"/>
                <w:szCs w:val="20"/>
              </w:rPr>
              <w:t>programmes</w:t>
            </w:r>
            <w:proofErr w:type="spellEnd"/>
            <w:r>
              <w:rPr>
                <w:sz w:val="20"/>
                <w:szCs w:val="20"/>
              </w:rPr>
              <w:t>.</w:t>
            </w:r>
          </w:p>
          <w:p w14:paraId="1E79982B" w14:textId="77777777" w:rsidR="000018D4" w:rsidRDefault="000018D4" w:rsidP="00240E2C">
            <w:pPr>
              <w:pStyle w:val="TableParagraph"/>
              <w:ind w:left="110" w:right="63"/>
              <w:rPr>
                <w:sz w:val="20"/>
                <w:szCs w:val="20"/>
              </w:rPr>
            </w:pPr>
          </w:p>
          <w:p w14:paraId="39CF65DD" w14:textId="77777777" w:rsidR="000018D4" w:rsidRPr="00EB1D8C" w:rsidRDefault="000018D4" w:rsidP="00240E2C">
            <w:pPr>
              <w:pStyle w:val="TableParagraph"/>
              <w:ind w:left="110" w:right="63"/>
              <w:rPr>
                <w:sz w:val="20"/>
                <w:szCs w:val="20"/>
              </w:rPr>
            </w:pPr>
            <w:r w:rsidRPr="00EB1D8C">
              <w:rPr>
                <w:sz w:val="20"/>
                <w:szCs w:val="20"/>
              </w:rPr>
              <w:t>For</w:t>
            </w:r>
            <w:r w:rsidRPr="006B5C1E">
              <w:rPr>
                <w:b/>
                <w:bCs/>
                <w:sz w:val="20"/>
                <w:szCs w:val="20"/>
              </w:rPr>
              <w:t xml:space="preserve"> amendments</w:t>
            </w:r>
            <w:r w:rsidRPr="00EB1D8C">
              <w:rPr>
                <w:sz w:val="20"/>
                <w:szCs w:val="20"/>
              </w:rPr>
              <w:t xml:space="preserve"> to applications deemed Minimal Risk:</w:t>
            </w:r>
          </w:p>
          <w:p w14:paraId="6483AA9F" w14:textId="77777777" w:rsidR="000018D4" w:rsidRDefault="000018D4" w:rsidP="00240E2C">
            <w:pPr>
              <w:pStyle w:val="TableParagraph"/>
              <w:ind w:left="110" w:right="63"/>
              <w:rPr>
                <w:sz w:val="20"/>
                <w:szCs w:val="20"/>
              </w:rPr>
            </w:pPr>
            <w:r w:rsidRPr="00EB1D8C">
              <w:rPr>
                <w:sz w:val="20"/>
                <w:szCs w:val="20"/>
              </w:rPr>
              <w:t xml:space="preserve">(1) If the </w:t>
            </w:r>
            <w:r>
              <w:rPr>
                <w:sz w:val="20"/>
                <w:szCs w:val="20"/>
              </w:rPr>
              <w:t>application</w:t>
            </w:r>
            <w:r w:rsidRPr="00EB1D8C">
              <w:rPr>
                <w:sz w:val="20"/>
                <w:szCs w:val="20"/>
              </w:rPr>
              <w:t xml:space="preserve"> was submitted by a student on a taught </w:t>
            </w:r>
            <w:proofErr w:type="spellStart"/>
            <w:r w:rsidRPr="00EB1D8C">
              <w:rPr>
                <w:sz w:val="20"/>
                <w:szCs w:val="20"/>
              </w:rPr>
              <w:t>programme</w:t>
            </w:r>
            <w:proofErr w:type="spellEnd"/>
            <w:r w:rsidRPr="00EB1D8C">
              <w:rPr>
                <w:sz w:val="20"/>
                <w:szCs w:val="20"/>
              </w:rPr>
              <w:t xml:space="preserve">, the amendment can be considered by the </w:t>
            </w:r>
            <w:proofErr w:type="gramStart"/>
            <w:r w:rsidRPr="00EB1D8C">
              <w:rPr>
                <w:sz w:val="20"/>
                <w:szCs w:val="20"/>
              </w:rPr>
              <w:t>School</w:t>
            </w:r>
            <w:proofErr w:type="gramEnd"/>
            <w:r w:rsidRPr="00EB1D8C">
              <w:rPr>
                <w:sz w:val="20"/>
                <w:szCs w:val="20"/>
              </w:rPr>
              <w:t xml:space="preserve"> HREC:NM Sub-Committee that handled the original application.</w:t>
            </w:r>
          </w:p>
          <w:p w14:paraId="2A357FB6" w14:textId="77777777" w:rsidR="000018D4" w:rsidRPr="00EB1D8C" w:rsidRDefault="000018D4" w:rsidP="00240E2C">
            <w:pPr>
              <w:pStyle w:val="TableParagraph"/>
              <w:ind w:left="110" w:right="63"/>
              <w:rPr>
                <w:sz w:val="20"/>
                <w:szCs w:val="20"/>
              </w:rPr>
            </w:pPr>
            <w:r w:rsidRPr="00EB1D8C">
              <w:rPr>
                <w:sz w:val="20"/>
                <w:szCs w:val="20"/>
              </w:rPr>
              <w:t xml:space="preserve">(2) If the </w:t>
            </w:r>
            <w:r>
              <w:rPr>
                <w:sz w:val="20"/>
                <w:szCs w:val="20"/>
              </w:rPr>
              <w:t>application</w:t>
            </w:r>
            <w:r w:rsidRPr="00EB1D8C">
              <w:rPr>
                <w:sz w:val="20"/>
                <w:szCs w:val="20"/>
              </w:rPr>
              <w:t xml:space="preserve"> was submitted to the University HREC:NM, the amendment application </w:t>
            </w:r>
            <w:r w:rsidRPr="00EB1D8C">
              <w:rPr>
                <w:sz w:val="20"/>
                <w:szCs w:val="20"/>
              </w:rPr>
              <w:lastRenderedPageBreak/>
              <w:t>needs to be considered by that committee.</w:t>
            </w:r>
          </w:p>
          <w:p w14:paraId="61713CCF" w14:textId="77777777" w:rsidR="000018D4" w:rsidRDefault="000018D4" w:rsidP="00240E2C">
            <w:pPr>
              <w:pStyle w:val="TableParagraph"/>
              <w:ind w:left="110" w:right="63"/>
              <w:rPr>
                <w:sz w:val="20"/>
                <w:szCs w:val="20"/>
              </w:rPr>
            </w:pPr>
          </w:p>
          <w:p w14:paraId="5036CD48" w14:textId="77777777" w:rsidR="000018D4" w:rsidRPr="00EB1D8C" w:rsidRDefault="000018D4" w:rsidP="00240E2C">
            <w:pPr>
              <w:pStyle w:val="TableParagraph"/>
              <w:ind w:left="110" w:right="63"/>
              <w:rPr>
                <w:sz w:val="20"/>
                <w:szCs w:val="20"/>
              </w:rPr>
            </w:pPr>
            <w:r w:rsidRPr="00EB1D8C">
              <w:rPr>
                <w:sz w:val="20"/>
                <w:szCs w:val="20"/>
              </w:rPr>
              <w:t xml:space="preserve">If any ethical issues arise during the research </w:t>
            </w:r>
            <w:r>
              <w:rPr>
                <w:sz w:val="20"/>
                <w:szCs w:val="20"/>
              </w:rPr>
              <w:t>for any study deemed Minimal Risk</w:t>
            </w:r>
            <w:r w:rsidRPr="00EB1D8C">
              <w:rPr>
                <w:sz w:val="20"/>
                <w:szCs w:val="20"/>
              </w:rPr>
              <w:t>, these need to be reported. Please contact Shaun Schoeman</w:t>
            </w:r>
          </w:p>
          <w:p w14:paraId="616E1533" w14:textId="77777777" w:rsidR="000018D4" w:rsidRPr="00F80C8B" w:rsidRDefault="000018D4" w:rsidP="00240E2C">
            <w:pPr>
              <w:pStyle w:val="TableParagraph"/>
              <w:ind w:left="110" w:right="63"/>
              <w:rPr>
                <w:sz w:val="20"/>
                <w:szCs w:val="20"/>
              </w:rPr>
            </w:pPr>
            <w:hyperlink r:id="rId7" w:history="1">
              <w:r w:rsidRPr="00BA4058">
                <w:rPr>
                  <w:rStyle w:val="Hyperlink"/>
                  <w:sz w:val="20"/>
                  <w:szCs w:val="20"/>
                </w:rPr>
                <w:t>shaun.schoeman@wits.ac.za</w:t>
              </w:r>
            </w:hyperlink>
            <w:r>
              <w:rPr>
                <w:sz w:val="20"/>
                <w:szCs w:val="20"/>
              </w:rPr>
              <w:t xml:space="preserve"> </w:t>
            </w:r>
            <w:r w:rsidRPr="00EB1D8C">
              <w:rPr>
                <w:sz w:val="20"/>
                <w:szCs w:val="20"/>
              </w:rPr>
              <w:t>in the first instance.</w:t>
            </w:r>
            <w:r>
              <w:rPr>
                <w:sz w:val="20"/>
                <w:szCs w:val="20"/>
              </w:rPr>
              <w:t xml:space="preserve"> </w:t>
            </w:r>
          </w:p>
        </w:tc>
      </w:tr>
      <w:tr w:rsidR="000018D4" w14:paraId="64FEB6BE" w14:textId="77777777" w:rsidTr="00240E2C">
        <w:trPr>
          <w:trHeight w:val="921"/>
        </w:trPr>
        <w:tc>
          <w:tcPr>
            <w:tcW w:w="987" w:type="dxa"/>
          </w:tcPr>
          <w:p w14:paraId="71578F75" w14:textId="77777777" w:rsidR="000018D4" w:rsidRDefault="000018D4" w:rsidP="00240E2C">
            <w:pPr>
              <w:pStyle w:val="TableParagraph"/>
              <w:spacing w:line="225" w:lineRule="exact"/>
              <w:ind w:left="110"/>
              <w:rPr>
                <w:sz w:val="20"/>
              </w:rPr>
            </w:pPr>
            <w:r>
              <w:rPr>
                <w:sz w:val="20"/>
              </w:rPr>
              <w:lastRenderedPageBreak/>
              <w:t>Low</w:t>
            </w:r>
            <w:r>
              <w:rPr>
                <w:spacing w:val="-5"/>
                <w:sz w:val="20"/>
              </w:rPr>
              <w:t xml:space="preserve"> </w:t>
            </w:r>
            <w:r>
              <w:rPr>
                <w:spacing w:val="-4"/>
                <w:sz w:val="20"/>
              </w:rPr>
              <w:t>Risk</w:t>
            </w:r>
          </w:p>
        </w:tc>
        <w:tc>
          <w:tcPr>
            <w:tcW w:w="1693" w:type="dxa"/>
          </w:tcPr>
          <w:p w14:paraId="47276F7E" w14:textId="552FFDC9" w:rsidR="000018D4" w:rsidRDefault="006C6000" w:rsidP="00240E2C">
            <w:pPr>
              <w:pStyle w:val="TableParagraph"/>
              <w:ind w:left="109" w:right="167"/>
              <w:rPr>
                <w:sz w:val="20"/>
              </w:rPr>
            </w:pPr>
            <w:r w:rsidRPr="006C6000">
              <w:rPr>
                <w:sz w:val="20"/>
              </w:rPr>
              <w:t xml:space="preserve">Contact with human participants </w:t>
            </w:r>
            <w:r>
              <w:rPr>
                <w:sz w:val="20"/>
              </w:rPr>
              <w:t>and/or their data, w</w:t>
            </w:r>
            <w:r w:rsidR="000018D4">
              <w:rPr>
                <w:sz w:val="20"/>
              </w:rPr>
              <w:t>here the only foreseeable</w:t>
            </w:r>
            <w:r w:rsidR="000018D4">
              <w:rPr>
                <w:spacing w:val="-2"/>
                <w:sz w:val="20"/>
              </w:rPr>
              <w:t xml:space="preserve"> </w:t>
            </w:r>
            <w:r w:rsidR="000018D4">
              <w:rPr>
                <w:sz w:val="20"/>
              </w:rPr>
              <w:t>risk</w:t>
            </w:r>
            <w:r w:rsidR="000018D4">
              <w:rPr>
                <w:spacing w:val="-3"/>
                <w:sz w:val="20"/>
              </w:rPr>
              <w:t xml:space="preserve"> </w:t>
            </w:r>
            <w:r w:rsidR="000018D4">
              <w:rPr>
                <w:sz w:val="20"/>
              </w:rPr>
              <w:t>is</w:t>
            </w:r>
            <w:r w:rsidR="000018D4">
              <w:rPr>
                <w:spacing w:val="-3"/>
                <w:sz w:val="20"/>
              </w:rPr>
              <w:t xml:space="preserve"> </w:t>
            </w:r>
            <w:r w:rsidR="000018D4">
              <w:rPr>
                <w:sz w:val="20"/>
              </w:rPr>
              <w:t>that</w:t>
            </w:r>
            <w:r w:rsidR="000018D4">
              <w:rPr>
                <w:spacing w:val="-2"/>
                <w:sz w:val="20"/>
              </w:rPr>
              <w:t xml:space="preserve"> </w:t>
            </w:r>
            <w:r w:rsidR="000018D4">
              <w:rPr>
                <w:sz w:val="20"/>
              </w:rPr>
              <w:t>of discomfort,</w:t>
            </w:r>
            <w:r w:rsidR="000018D4">
              <w:rPr>
                <w:spacing w:val="-7"/>
                <w:sz w:val="20"/>
              </w:rPr>
              <w:t xml:space="preserve"> </w:t>
            </w:r>
            <w:r w:rsidR="000018D4">
              <w:rPr>
                <w:sz w:val="20"/>
              </w:rPr>
              <w:t>or</w:t>
            </w:r>
            <w:r w:rsidR="000018D4">
              <w:rPr>
                <w:spacing w:val="-4"/>
                <w:sz w:val="20"/>
              </w:rPr>
              <w:t xml:space="preserve"> </w:t>
            </w:r>
            <w:r w:rsidR="000018D4">
              <w:rPr>
                <w:sz w:val="20"/>
              </w:rPr>
              <w:t>where</w:t>
            </w:r>
            <w:r w:rsidR="000018D4">
              <w:rPr>
                <w:spacing w:val="-7"/>
                <w:sz w:val="20"/>
              </w:rPr>
              <w:t xml:space="preserve"> </w:t>
            </w:r>
            <w:r w:rsidR="000018D4">
              <w:rPr>
                <w:spacing w:val="-4"/>
                <w:sz w:val="20"/>
              </w:rPr>
              <w:t>there</w:t>
            </w:r>
          </w:p>
          <w:p w14:paraId="4EED1581" w14:textId="77777777" w:rsidR="000018D4" w:rsidRDefault="000018D4" w:rsidP="00240E2C">
            <w:pPr>
              <w:pStyle w:val="TableParagraph"/>
              <w:ind w:left="109" w:right="167"/>
              <w:rPr>
                <w:sz w:val="20"/>
              </w:rPr>
            </w:pPr>
            <w:r>
              <w:rPr>
                <w:sz w:val="20"/>
              </w:rPr>
              <w:t>may</w:t>
            </w:r>
            <w:r>
              <w:rPr>
                <w:spacing w:val="-7"/>
                <w:sz w:val="20"/>
              </w:rPr>
              <w:t xml:space="preserve"> </w:t>
            </w:r>
            <w:r>
              <w:rPr>
                <w:sz w:val="20"/>
              </w:rPr>
              <w:t>be</w:t>
            </w:r>
            <w:r>
              <w:rPr>
                <w:spacing w:val="-3"/>
                <w:sz w:val="20"/>
              </w:rPr>
              <w:t xml:space="preserve"> </w:t>
            </w:r>
            <w:r>
              <w:rPr>
                <w:sz w:val="20"/>
              </w:rPr>
              <w:t>some</w:t>
            </w:r>
            <w:r>
              <w:rPr>
                <w:spacing w:val="-3"/>
                <w:sz w:val="20"/>
              </w:rPr>
              <w:t xml:space="preserve"> </w:t>
            </w:r>
            <w:r>
              <w:rPr>
                <w:spacing w:val="-2"/>
                <w:sz w:val="20"/>
              </w:rPr>
              <w:t>sensitivity</w:t>
            </w:r>
          </w:p>
        </w:tc>
        <w:tc>
          <w:tcPr>
            <w:tcW w:w="3828" w:type="dxa"/>
          </w:tcPr>
          <w:p w14:paraId="77328E88" w14:textId="0C8606EA" w:rsidR="000C249B" w:rsidRPr="000C249B" w:rsidRDefault="000018D4" w:rsidP="000C249B">
            <w:pPr>
              <w:pStyle w:val="TableParagraph"/>
              <w:numPr>
                <w:ilvl w:val="0"/>
                <w:numId w:val="12"/>
              </w:numPr>
              <w:tabs>
                <w:tab w:val="left" w:pos="445"/>
                <w:tab w:val="left" w:pos="447"/>
              </w:tabs>
              <w:ind w:left="426" w:right="260" w:hanging="284"/>
              <w:rPr>
                <w:sz w:val="20"/>
              </w:rPr>
            </w:pPr>
            <w:r>
              <w:rPr>
                <w:sz w:val="20"/>
              </w:rPr>
              <w:t>Questions about people’s everyday lives, activities and opinions – may include</w:t>
            </w:r>
            <w:r>
              <w:rPr>
                <w:spacing w:val="-13"/>
                <w:sz w:val="20"/>
              </w:rPr>
              <w:t xml:space="preserve"> </w:t>
            </w:r>
            <w:r>
              <w:rPr>
                <w:sz w:val="20"/>
              </w:rPr>
              <w:t>biographical</w:t>
            </w:r>
            <w:r>
              <w:rPr>
                <w:spacing w:val="-12"/>
                <w:sz w:val="20"/>
              </w:rPr>
              <w:t xml:space="preserve"> </w:t>
            </w:r>
            <w:r>
              <w:rPr>
                <w:sz w:val="20"/>
              </w:rPr>
              <w:t>information</w:t>
            </w:r>
            <w:r>
              <w:rPr>
                <w:spacing w:val="-13"/>
                <w:sz w:val="20"/>
              </w:rPr>
              <w:t xml:space="preserve"> </w:t>
            </w:r>
            <w:r>
              <w:rPr>
                <w:sz w:val="20"/>
              </w:rPr>
              <w:t>and</w:t>
            </w:r>
            <w:r w:rsidR="000C249B">
              <w:t xml:space="preserve"> </w:t>
            </w:r>
            <w:r w:rsidR="000C249B" w:rsidRPr="000C249B">
              <w:rPr>
                <w:sz w:val="20"/>
              </w:rPr>
              <w:t>some potentially sensitive questions and/or topics</w:t>
            </w:r>
          </w:p>
          <w:p w14:paraId="6992EEEA" w14:textId="61F34DAA" w:rsidR="000C249B" w:rsidRPr="000C249B" w:rsidRDefault="000C249B" w:rsidP="000C249B">
            <w:pPr>
              <w:pStyle w:val="TableParagraph"/>
              <w:numPr>
                <w:ilvl w:val="0"/>
                <w:numId w:val="12"/>
              </w:numPr>
              <w:tabs>
                <w:tab w:val="left" w:pos="445"/>
                <w:tab w:val="left" w:pos="447"/>
              </w:tabs>
              <w:ind w:left="426" w:right="260" w:hanging="284"/>
              <w:rPr>
                <w:sz w:val="20"/>
              </w:rPr>
            </w:pPr>
            <w:r w:rsidRPr="000C249B">
              <w:rPr>
                <w:sz w:val="20"/>
              </w:rPr>
              <w:t>May include some vulnerable participants and/or contexts</w:t>
            </w:r>
          </w:p>
          <w:p w14:paraId="785EE2CE" w14:textId="42983130" w:rsidR="000018D4" w:rsidRDefault="000C249B" w:rsidP="000C249B">
            <w:pPr>
              <w:pStyle w:val="TableParagraph"/>
              <w:numPr>
                <w:ilvl w:val="0"/>
                <w:numId w:val="12"/>
              </w:numPr>
              <w:tabs>
                <w:tab w:val="left" w:pos="445"/>
                <w:tab w:val="left" w:pos="447"/>
              </w:tabs>
              <w:ind w:left="426" w:right="260" w:hanging="284"/>
              <w:rPr>
                <w:sz w:val="20"/>
              </w:rPr>
            </w:pPr>
            <w:r w:rsidRPr="000C249B">
              <w:rPr>
                <w:sz w:val="20"/>
              </w:rPr>
              <w:t>Use of posts from social media</w:t>
            </w:r>
            <w:r>
              <w:rPr>
                <w:sz w:val="20"/>
              </w:rPr>
              <w:t xml:space="preserve"> </w:t>
            </w:r>
            <w:r w:rsidRPr="00237F99">
              <w:rPr>
                <w:spacing w:val="-4"/>
                <w:sz w:val="20"/>
              </w:rPr>
              <w:t>covering sensitive topics and/or involving specific or vulnerable participants</w:t>
            </w:r>
            <w:r>
              <w:rPr>
                <w:spacing w:val="-4"/>
                <w:sz w:val="20"/>
              </w:rPr>
              <w:t>, depending on context</w:t>
            </w:r>
          </w:p>
        </w:tc>
        <w:tc>
          <w:tcPr>
            <w:tcW w:w="3402" w:type="dxa"/>
          </w:tcPr>
          <w:p w14:paraId="163B5E47" w14:textId="5678ED35" w:rsidR="00D864E4" w:rsidRDefault="00D864E4" w:rsidP="00240E2C">
            <w:pPr>
              <w:pStyle w:val="TableParagraph"/>
              <w:ind w:left="107"/>
              <w:rPr>
                <w:sz w:val="20"/>
              </w:rPr>
            </w:pPr>
            <w:r>
              <w:rPr>
                <w:sz w:val="20"/>
              </w:rPr>
              <w:t xml:space="preserve">These studies </w:t>
            </w:r>
            <w:r>
              <w:rPr>
                <w:sz w:val="20"/>
                <w:u w:val="single"/>
              </w:rPr>
              <w:t>will require</w:t>
            </w:r>
            <w:r>
              <w:rPr>
                <w:sz w:val="20"/>
              </w:rPr>
              <w:t xml:space="preserve"> full ethics clearance. </w:t>
            </w:r>
          </w:p>
          <w:p w14:paraId="053EE9EC" w14:textId="77777777" w:rsidR="00D864E4" w:rsidRDefault="00D864E4" w:rsidP="00240E2C">
            <w:pPr>
              <w:pStyle w:val="TableParagraph"/>
              <w:ind w:left="107"/>
              <w:rPr>
                <w:sz w:val="20"/>
              </w:rPr>
            </w:pPr>
          </w:p>
          <w:p w14:paraId="6B2FFD15" w14:textId="52D9B699" w:rsidR="000018D4" w:rsidRDefault="000018D4" w:rsidP="00240E2C">
            <w:pPr>
              <w:pStyle w:val="TableParagraph"/>
              <w:ind w:left="107"/>
              <w:rPr>
                <w:sz w:val="20"/>
              </w:rPr>
            </w:pPr>
            <w:r>
              <w:rPr>
                <w:sz w:val="20"/>
              </w:rPr>
              <w:t>Applications</w:t>
            </w:r>
            <w:r>
              <w:rPr>
                <w:spacing w:val="-9"/>
                <w:sz w:val="20"/>
              </w:rPr>
              <w:t xml:space="preserve"> </w:t>
            </w:r>
            <w:r>
              <w:rPr>
                <w:sz w:val="20"/>
              </w:rPr>
              <w:t>deemed</w:t>
            </w:r>
            <w:r>
              <w:rPr>
                <w:spacing w:val="-5"/>
                <w:sz w:val="20"/>
              </w:rPr>
              <w:t xml:space="preserve"> </w:t>
            </w:r>
            <w:r>
              <w:rPr>
                <w:sz w:val="20"/>
              </w:rPr>
              <w:t>Low</w:t>
            </w:r>
            <w:r>
              <w:rPr>
                <w:spacing w:val="-10"/>
                <w:sz w:val="20"/>
              </w:rPr>
              <w:t xml:space="preserve"> </w:t>
            </w:r>
            <w:r>
              <w:rPr>
                <w:sz w:val="20"/>
              </w:rPr>
              <w:t>Risk</w:t>
            </w:r>
            <w:r>
              <w:rPr>
                <w:spacing w:val="-7"/>
                <w:sz w:val="20"/>
              </w:rPr>
              <w:t xml:space="preserve"> </w:t>
            </w:r>
            <w:r w:rsidRPr="00240E2C">
              <w:rPr>
                <w:sz w:val="20"/>
                <w:szCs w:val="20"/>
              </w:rPr>
              <w:t xml:space="preserve">submitted </w:t>
            </w:r>
            <w:r>
              <w:rPr>
                <w:sz w:val="20"/>
                <w:szCs w:val="20"/>
              </w:rPr>
              <w:t>by</w:t>
            </w:r>
            <w:r w:rsidRPr="00240E2C">
              <w:rPr>
                <w:sz w:val="20"/>
                <w:szCs w:val="20"/>
              </w:rPr>
              <w:t xml:space="preserve"> students on taught </w:t>
            </w:r>
            <w:proofErr w:type="spellStart"/>
            <w:r w:rsidRPr="00240E2C">
              <w:rPr>
                <w:sz w:val="20"/>
                <w:szCs w:val="20"/>
              </w:rPr>
              <w:t>programmes</w:t>
            </w:r>
            <w:proofErr w:type="spellEnd"/>
            <w:r w:rsidRPr="00240E2C">
              <w:rPr>
                <w:sz w:val="20"/>
                <w:szCs w:val="20"/>
              </w:rPr>
              <w:t xml:space="preserve"> can be considered by School HREC:NM Sub-Committees.</w:t>
            </w:r>
          </w:p>
        </w:tc>
        <w:tc>
          <w:tcPr>
            <w:tcW w:w="4394" w:type="dxa"/>
          </w:tcPr>
          <w:p w14:paraId="1CD8B387" w14:textId="0EA6B733" w:rsidR="000C249B" w:rsidRDefault="000C249B" w:rsidP="00240E2C">
            <w:pPr>
              <w:pStyle w:val="TableParagraph"/>
              <w:ind w:left="110" w:right="63"/>
              <w:rPr>
                <w:sz w:val="20"/>
                <w:szCs w:val="20"/>
              </w:rPr>
            </w:pPr>
            <w:r w:rsidRPr="000C249B">
              <w:rPr>
                <w:sz w:val="20"/>
                <w:szCs w:val="20"/>
              </w:rPr>
              <w:t>Where</w:t>
            </w:r>
            <w:r>
              <w:rPr>
                <w:b/>
                <w:bCs/>
                <w:sz w:val="20"/>
                <w:szCs w:val="20"/>
              </w:rPr>
              <w:t xml:space="preserve"> m</w:t>
            </w:r>
            <w:r w:rsidRPr="000C249B">
              <w:rPr>
                <w:b/>
                <w:bCs/>
                <w:sz w:val="20"/>
                <w:szCs w:val="20"/>
              </w:rPr>
              <w:t>onitoring</w:t>
            </w:r>
            <w:r>
              <w:rPr>
                <w:sz w:val="20"/>
                <w:szCs w:val="20"/>
              </w:rPr>
              <w:t xml:space="preserve"> </w:t>
            </w:r>
            <w:r w:rsidRPr="000C249B">
              <w:rPr>
                <w:b/>
                <w:bCs/>
                <w:sz w:val="20"/>
                <w:szCs w:val="20"/>
              </w:rPr>
              <w:t>is required</w:t>
            </w:r>
            <w:r>
              <w:rPr>
                <w:sz w:val="20"/>
                <w:szCs w:val="20"/>
              </w:rPr>
              <w:t xml:space="preserve"> for applications deemed Low Risk:</w:t>
            </w:r>
          </w:p>
          <w:p w14:paraId="2B0CFF66" w14:textId="7CF4CF45" w:rsidR="000018D4" w:rsidRDefault="000018D4" w:rsidP="00240E2C">
            <w:pPr>
              <w:pStyle w:val="TableParagraph"/>
              <w:ind w:left="110" w:right="63"/>
              <w:rPr>
                <w:sz w:val="20"/>
                <w:szCs w:val="20"/>
              </w:rPr>
            </w:pPr>
            <w:r w:rsidRPr="003B558A">
              <w:rPr>
                <w:sz w:val="20"/>
                <w:szCs w:val="20"/>
              </w:rPr>
              <w:t xml:space="preserve">(1) For applications deemed Low Risk that have been granted ethics clearance by the University HREC:NM, researchers </w:t>
            </w:r>
            <w:r w:rsidR="000C249B">
              <w:rPr>
                <w:sz w:val="20"/>
                <w:szCs w:val="20"/>
              </w:rPr>
              <w:t xml:space="preserve">must </w:t>
            </w:r>
            <w:r w:rsidRPr="003B558A">
              <w:rPr>
                <w:sz w:val="20"/>
                <w:szCs w:val="20"/>
              </w:rPr>
              <w:t>complet</w:t>
            </w:r>
            <w:r w:rsidR="000C249B">
              <w:rPr>
                <w:sz w:val="20"/>
                <w:szCs w:val="20"/>
              </w:rPr>
              <w:t>e</w:t>
            </w:r>
            <w:r w:rsidRPr="003B558A">
              <w:rPr>
                <w:sz w:val="20"/>
                <w:szCs w:val="20"/>
              </w:rPr>
              <w:t xml:space="preserve"> and submit an Annual Report (due by 31 December of each calendar year of the project).</w:t>
            </w:r>
          </w:p>
          <w:p w14:paraId="6B4ECD14" w14:textId="77777777" w:rsidR="000C249B" w:rsidRDefault="000C249B" w:rsidP="00240E2C">
            <w:pPr>
              <w:pStyle w:val="TableParagraph"/>
              <w:ind w:left="110" w:right="63"/>
              <w:rPr>
                <w:sz w:val="20"/>
                <w:szCs w:val="20"/>
              </w:rPr>
            </w:pPr>
          </w:p>
          <w:p w14:paraId="2D37B100" w14:textId="61912D0F" w:rsidR="000C249B" w:rsidRPr="003B558A" w:rsidRDefault="000C249B" w:rsidP="00240E2C">
            <w:pPr>
              <w:pStyle w:val="TableParagraph"/>
              <w:ind w:left="110" w:right="63"/>
              <w:rPr>
                <w:sz w:val="20"/>
                <w:szCs w:val="20"/>
              </w:rPr>
            </w:pPr>
            <w:r w:rsidRPr="000C249B">
              <w:rPr>
                <w:sz w:val="20"/>
                <w:szCs w:val="20"/>
              </w:rPr>
              <w:t>Where</w:t>
            </w:r>
            <w:r>
              <w:rPr>
                <w:b/>
                <w:bCs/>
                <w:sz w:val="20"/>
                <w:szCs w:val="20"/>
              </w:rPr>
              <w:t xml:space="preserve"> m</w:t>
            </w:r>
            <w:r w:rsidRPr="000C249B">
              <w:rPr>
                <w:b/>
                <w:bCs/>
                <w:sz w:val="20"/>
                <w:szCs w:val="20"/>
              </w:rPr>
              <w:t>onitoring</w:t>
            </w:r>
            <w:r>
              <w:rPr>
                <w:sz w:val="20"/>
                <w:szCs w:val="20"/>
              </w:rPr>
              <w:t xml:space="preserve"> </w:t>
            </w:r>
            <w:r w:rsidRPr="000C249B">
              <w:rPr>
                <w:b/>
                <w:bCs/>
                <w:sz w:val="20"/>
                <w:szCs w:val="20"/>
              </w:rPr>
              <w:t>is not required</w:t>
            </w:r>
            <w:r>
              <w:rPr>
                <w:sz w:val="20"/>
                <w:szCs w:val="20"/>
              </w:rPr>
              <w:t xml:space="preserve"> for applications deemed Low Risk:</w:t>
            </w:r>
          </w:p>
          <w:p w14:paraId="2CAEADC5" w14:textId="0365F819" w:rsidR="000018D4" w:rsidRPr="003B558A" w:rsidRDefault="000018D4" w:rsidP="00240E2C">
            <w:pPr>
              <w:pStyle w:val="TableParagraph"/>
              <w:ind w:left="110" w:right="63"/>
              <w:rPr>
                <w:sz w:val="20"/>
                <w:szCs w:val="20"/>
              </w:rPr>
            </w:pPr>
            <w:r w:rsidRPr="003B558A">
              <w:rPr>
                <w:sz w:val="20"/>
                <w:szCs w:val="20"/>
              </w:rPr>
              <w:t xml:space="preserve">(2) For applications deemed Low Risk that have been granted ethics clearance by a School HREC:NM Sub-Committee. This is because these are limited-duration </w:t>
            </w:r>
            <w:proofErr w:type="spellStart"/>
            <w:r w:rsidRPr="003B558A">
              <w:rPr>
                <w:sz w:val="20"/>
                <w:szCs w:val="20"/>
              </w:rPr>
              <w:t>programmes</w:t>
            </w:r>
            <w:proofErr w:type="spellEnd"/>
            <w:r w:rsidRPr="003B558A">
              <w:rPr>
                <w:sz w:val="20"/>
                <w:szCs w:val="20"/>
              </w:rPr>
              <w:t>.</w:t>
            </w:r>
          </w:p>
          <w:p w14:paraId="444D1D82" w14:textId="77777777" w:rsidR="000018D4" w:rsidRPr="003B558A" w:rsidRDefault="000018D4" w:rsidP="00240E2C">
            <w:pPr>
              <w:pStyle w:val="TableParagraph"/>
              <w:ind w:left="110" w:right="63"/>
              <w:rPr>
                <w:sz w:val="20"/>
                <w:szCs w:val="20"/>
              </w:rPr>
            </w:pPr>
          </w:p>
          <w:p w14:paraId="5D71CDE1" w14:textId="77777777" w:rsidR="000018D4" w:rsidRPr="003B558A" w:rsidRDefault="000018D4" w:rsidP="00240E2C">
            <w:pPr>
              <w:pStyle w:val="TableParagraph"/>
              <w:ind w:left="110" w:right="63"/>
              <w:rPr>
                <w:sz w:val="20"/>
                <w:szCs w:val="20"/>
              </w:rPr>
            </w:pPr>
            <w:r w:rsidRPr="003B558A">
              <w:rPr>
                <w:sz w:val="20"/>
                <w:szCs w:val="20"/>
              </w:rPr>
              <w:t xml:space="preserve">For </w:t>
            </w:r>
            <w:r w:rsidRPr="006B5C1E">
              <w:rPr>
                <w:b/>
                <w:bCs/>
                <w:sz w:val="20"/>
                <w:szCs w:val="20"/>
              </w:rPr>
              <w:t>amendments</w:t>
            </w:r>
            <w:r w:rsidRPr="003B558A">
              <w:rPr>
                <w:sz w:val="20"/>
                <w:szCs w:val="20"/>
              </w:rPr>
              <w:t xml:space="preserve"> to applications deemed Low Risk:</w:t>
            </w:r>
          </w:p>
          <w:p w14:paraId="71F41FC7" w14:textId="77777777" w:rsidR="000018D4" w:rsidRPr="003B558A" w:rsidRDefault="000018D4" w:rsidP="00240E2C">
            <w:pPr>
              <w:pStyle w:val="TableParagraph"/>
              <w:ind w:left="110" w:right="63"/>
              <w:rPr>
                <w:sz w:val="20"/>
                <w:szCs w:val="20"/>
              </w:rPr>
            </w:pPr>
            <w:r w:rsidRPr="003B558A">
              <w:rPr>
                <w:sz w:val="20"/>
                <w:szCs w:val="20"/>
              </w:rPr>
              <w:t xml:space="preserve">(1) If the application was submitted by a student on a taught </w:t>
            </w:r>
            <w:proofErr w:type="spellStart"/>
            <w:r w:rsidRPr="003B558A">
              <w:rPr>
                <w:sz w:val="20"/>
                <w:szCs w:val="20"/>
              </w:rPr>
              <w:t>programme</w:t>
            </w:r>
            <w:proofErr w:type="spellEnd"/>
            <w:r w:rsidRPr="003B558A">
              <w:rPr>
                <w:sz w:val="20"/>
                <w:szCs w:val="20"/>
              </w:rPr>
              <w:t xml:space="preserve">, the amendment can be considered by the </w:t>
            </w:r>
            <w:proofErr w:type="gramStart"/>
            <w:r w:rsidRPr="003B558A">
              <w:rPr>
                <w:sz w:val="20"/>
                <w:szCs w:val="20"/>
              </w:rPr>
              <w:t>School</w:t>
            </w:r>
            <w:proofErr w:type="gramEnd"/>
            <w:r w:rsidRPr="003B558A">
              <w:rPr>
                <w:sz w:val="20"/>
                <w:szCs w:val="20"/>
              </w:rPr>
              <w:t xml:space="preserve"> HREC:NM Sub-Committee that handled the original application.</w:t>
            </w:r>
          </w:p>
          <w:p w14:paraId="3D741CD7" w14:textId="77777777" w:rsidR="000018D4" w:rsidRPr="003B558A" w:rsidRDefault="000018D4" w:rsidP="00240E2C">
            <w:pPr>
              <w:pStyle w:val="TableParagraph"/>
              <w:ind w:left="110" w:right="63"/>
              <w:rPr>
                <w:sz w:val="20"/>
                <w:szCs w:val="20"/>
              </w:rPr>
            </w:pPr>
            <w:r w:rsidRPr="003B558A">
              <w:rPr>
                <w:sz w:val="20"/>
                <w:szCs w:val="20"/>
              </w:rPr>
              <w:t>(2) If the application was submitted to the University HREC:NM, the amendment application needs to be considered by that committee.</w:t>
            </w:r>
          </w:p>
          <w:p w14:paraId="2A832E36" w14:textId="77777777" w:rsidR="000018D4" w:rsidRPr="003B558A" w:rsidRDefault="000018D4" w:rsidP="00240E2C">
            <w:pPr>
              <w:pStyle w:val="TableParagraph"/>
              <w:ind w:left="110" w:right="63"/>
              <w:rPr>
                <w:sz w:val="20"/>
                <w:szCs w:val="20"/>
              </w:rPr>
            </w:pPr>
          </w:p>
          <w:p w14:paraId="059099C0" w14:textId="77777777" w:rsidR="000018D4" w:rsidRPr="003B558A" w:rsidRDefault="000018D4" w:rsidP="00240E2C">
            <w:pPr>
              <w:pStyle w:val="TableParagraph"/>
              <w:ind w:left="110" w:right="63"/>
              <w:rPr>
                <w:sz w:val="20"/>
                <w:szCs w:val="20"/>
              </w:rPr>
            </w:pPr>
            <w:r w:rsidRPr="003B558A">
              <w:rPr>
                <w:sz w:val="20"/>
                <w:szCs w:val="20"/>
              </w:rPr>
              <w:t>If any ethical issues arise during the research for any study deemed Low Risk, these need to be reported. Please contact Shaun Schoeman</w:t>
            </w:r>
          </w:p>
          <w:p w14:paraId="1766FCD8" w14:textId="77777777" w:rsidR="000018D4" w:rsidRPr="003B558A" w:rsidRDefault="000018D4" w:rsidP="00240E2C">
            <w:pPr>
              <w:pStyle w:val="TableParagraph"/>
              <w:ind w:left="110" w:right="63"/>
              <w:rPr>
                <w:sz w:val="20"/>
                <w:szCs w:val="20"/>
              </w:rPr>
            </w:pPr>
            <w:hyperlink r:id="rId8" w:history="1">
              <w:r w:rsidRPr="00BA4058">
                <w:rPr>
                  <w:rStyle w:val="Hyperlink"/>
                  <w:sz w:val="20"/>
                  <w:szCs w:val="20"/>
                </w:rPr>
                <w:t>shaun.schoeman@wits.ac.za</w:t>
              </w:r>
            </w:hyperlink>
            <w:r>
              <w:rPr>
                <w:sz w:val="20"/>
                <w:szCs w:val="20"/>
              </w:rPr>
              <w:t xml:space="preserve"> </w:t>
            </w:r>
            <w:r w:rsidRPr="003B558A">
              <w:rPr>
                <w:sz w:val="20"/>
                <w:szCs w:val="20"/>
              </w:rPr>
              <w:t>in the first instance.</w:t>
            </w:r>
            <w:r>
              <w:rPr>
                <w:sz w:val="20"/>
                <w:szCs w:val="20"/>
              </w:rPr>
              <w:t xml:space="preserve"> </w:t>
            </w:r>
          </w:p>
        </w:tc>
      </w:tr>
      <w:tr w:rsidR="000018D4" w14:paraId="1FB50EEE" w14:textId="77777777" w:rsidTr="00240E2C">
        <w:trPr>
          <w:trHeight w:val="921"/>
        </w:trPr>
        <w:tc>
          <w:tcPr>
            <w:tcW w:w="987" w:type="dxa"/>
          </w:tcPr>
          <w:p w14:paraId="1AB593C8" w14:textId="77777777" w:rsidR="000018D4" w:rsidRDefault="000018D4" w:rsidP="00240E2C">
            <w:pPr>
              <w:pStyle w:val="TableParagraph"/>
              <w:spacing w:line="225" w:lineRule="exact"/>
              <w:ind w:left="110"/>
              <w:rPr>
                <w:sz w:val="20"/>
              </w:rPr>
            </w:pPr>
            <w:r>
              <w:rPr>
                <w:spacing w:val="-2"/>
                <w:sz w:val="20"/>
              </w:rPr>
              <w:t xml:space="preserve">Medium </w:t>
            </w:r>
            <w:r>
              <w:rPr>
                <w:spacing w:val="-4"/>
                <w:sz w:val="20"/>
              </w:rPr>
              <w:t>Risk</w:t>
            </w:r>
          </w:p>
        </w:tc>
        <w:tc>
          <w:tcPr>
            <w:tcW w:w="1693" w:type="dxa"/>
          </w:tcPr>
          <w:p w14:paraId="42F323B1" w14:textId="1ED44A0D" w:rsidR="000018D4" w:rsidRDefault="006C6000" w:rsidP="00240E2C">
            <w:pPr>
              <w:pStyle w:val="TableParagraph"/>
              <w:ind w:left="109" w:right="167"/>
              <w:rPr>
                <w:sz w:val="20"/>
              </w:rPr>
            </w:pPr>
            <w:r w:rsidRPr="006C6000">
              <w:rPr>
                <w:sz w:val="20"/>
              </w:rPr>
              <w:t xml:space="preserve">Contact with human participants </w:t>
            </w:r>
            <w:r>
              <w:rPr>
                <w:sz w:val="20"/>
              </w:rPr>
              <w:t xml:space="preserve">and/or their data, </w:t>
            </w:r>
            <w:r>
              <w:rPr>
                <w:sz w:val="20"/>
              </w:rPr>
              <w:t>w</w:t>
            </w:r>
            <w:r w:rsidR="000018D4">
              <w:rPr>
                <w:sz w:val="20"/>
              </w:rPr>
              <w:t>here</w:t>
            </w:r>
            <w:r w:rsidR="000018D4">
              <w:rPr>
                <w:spacing w:val="-8"/>
                <w:sz w:val="20"/>
              </w:rPr>
              <w:t xml:space="preserve"> </w:t>
            </w:r>
            <w:r w:rsidR="000018D4">
              <w:rPr>
                <w:sz w:val="20"/>
              </w:rPr>
              <w:t>there</w:t>
            </w:r>
            <w:r w:rsidR="000018D4">
              <w:rPr>
                <w:spacing w:val="-8"/>
                <w:sz w:val="20"/>
              </w:rPr>
              <w:t xml:space="preserve"> </w:t>
            </w:r>
            <w:r w:rsidR="000018D4">
              <w:rPr>
                <w:sz w:val="20"/>
              </w:rPr>
              <w:t>is</w:t>
            </w:r>
            <w:r w:rsidR="000018D4">
              <w:rPr>
                <w:spacing w:val="-9"/>
                <w:sz w:val="20"/>
              </w:rPr>
              <w:t xml:space="preserve"> </w:t>
            </w:r>
            <w:r w:rsidR="000018D4">
              <w:rPr>
                <w:sz w:val="20"/>
              </w:rPr>
              <w:t>a</w:t>
            </w:r>
            <w:r w:rsidR="000018D4">
              <w:rPr>
                <w:spacing w:val="-6"/>
                <w:sz w:val="20"/>
              </w:rPr>
              <w:t xml:space="preserve"> </w:t>
            </w:r>
            <w:r w:rsidR="000018D4">
              <w:rPr>
                <w:sz w:val="20"/>
              </w:rPr>
              <w:t>likely</w:t>
            </w:r>
            <w:r w:rsidR="000018D4">
              <w:rPr>
                <w:spacing w:val="-10"/>
                <w:sz w:val="20"/>
              </w:rPr>
              <w:t xml:space="preserve"> </w:t>
            </w:r>
            <w:r w:rsidR="000018D4">
              <w:rPr>
                <w:sz w:val="20"/>
              </w:rPr>
              <w:t xml:space="preserve">risk of some harm for </w:t>
            </w:r>
            <w:r w:rsidR="000018D4">
              <w:rPr>
                <w:sz w:val="20"/>
              </w:rPr>
              <w:lastRenderedPageBreak/>
              <w:t>participants and/or the researcher, but where appropriate steps can be taken</w:t>
            </w:r>
            <w:r w:rsidR="000018D4">
              <w:rPr>
                <w:spacing w:val="-7"/>
                <w:sz w:val="20"/>
              </w:rPr>
              <w:t xml:space="preserve"> </w:t>
            </w:r>
            <w:r w:rsidR="000018D4">
              <w:rPr>
                <w:sz w:val="20"/>
              </w:rPr>
              <w:t>to</w:t>
            </w:r>
            <w:r w:rsidR="000018D4">
              <w:rPr>
                <w:spacing w:val="-4"/>
                <w:sz w:val="20"/>
              </w:rPr>
              <w:t xml:space="preserve"> </w:t>
            </w:r>
            <w:r w:rsidR="000018D4">
              <w:rPr>
                <w:sz w:val="20"/>
              </w:rPr>
              <w:t>mitigate</w:t>
            </w:r>
            <w:r w:rsidR="000018D4">
              <w:rPr>
                <w:spacing w:val="-6"/>
                <w:sz w:val="20"/>
              </w:rPr>
              <w:t xml:space="preserve"> </w:t>
            </w:r>
            <w:r w:rsidR="000018D4">
              <w:rPr>
                <w:sz w:val="20"/>
              </w:rPr>
              <w:t>or</w:t>
            </w:r>
            <w:r w:rsidR="000018D4">
              <w:rPr>
                <w:spacing w:val="-6"/>
                <w:sz w:val="20"/>
              </w:rPr>
              <w:t xml:space="preserve"> </w:t>
            </w:r>
            <w:r w:rsidR="000018D4">
              <w:rPr>
                <w:sz w:val="20"/>
              </w:rPr>
              <w:t xml:space="preserve">reduce </w:t>
            </w:r>
            <w:r w:rsidR="000018D4">
              <w:rPr>
                <w:spacing w:val="-4"/>
                <w:sz w:val="20"/>
              </w:rPr>
              <w:t>risk.</w:t>
            </w:r>
            <w:r w:rsidR="000018D4">
              <w:rPr>
                <w:sz w:val="20"/>
              </w:rPr>
              <w:t xml:space="preserve"> </w:t>
            </w:r>
          </w:p>
        </w:tc>
        <w:tc>
          <w:tcPr>
            <w:tcW w:w="3828" w:type="dxa"/>
          </w:tcPr>
          <w:p w14:paraId="04AD1472" w14:textId="77777777" w:rsidR="000018D4" w:rsidRDefault="000018D4" w:rsidP="00240E2C">
            <w:pPr>
              <w:pStyle w:val="TableParagraph"/>
              <w:numPr>
                <w:ilvl w:val="0"/>
                <w:numId w:val="5"/>
              </w:numPr>
              <w:tabs>
                <w:tab w:val="left" w:pos="445"/>
                <w:tab w:val="left" w:pos="447"/>
              </w:tabs>
              <w:ind w:left="447" w:right="254"/>
              <w:rPr>
                <w:sz w:val="20"/>
              </w:rPr>
            </w:pPr>
            <w:r>
              <w:rPr>
                <w:sz w:val="20"/>
              </w:rPr>
              <w:lastRenderedPageBreak/>
              <w:t>Sensitive</w:t>
            </w:r>
            <w:r>
              <w:rPr>
                <w:spacing w:val="-10"/>
                <w:sz w:val="20"/>
              </w:rPr>
              <w:t xml:space="preserve"> </w:t>
            </w:r>
            <w:r>
              <w:rPr>
                <w:sz w:val="20"/>
              </w:rPr>
              <w:t>topics</w:t>
            </w:r>
            <w:r>
              <w:rPr>
                <w:spacing w:val="-11"/>
                <w:sz w:val="20"/>
              </w:rPr>
              <w:t xml:space="preserve"> </w:t>
            </w:r>
            <w:r>
              <w:rPr>
                <w:sz w:val="20"/>
              </w:rPr>
              <w:t>and/or</w:t>
            </w:r>
            <w:r>
              <w:rPr>
                <w:spacing w:val="-10"/>
                <w:sz w:val="20"/>
              </w:rPr>
              <w:t xml:space="preserve"> </w:t>
            </w:r>
            <w:r>
              <w:rPr>
                <w:sz w:val="20"/>
              </w:rPr>
              <w:t>questions</w:t>
            </w:r>
            <w:r>
              <w:rPr>
                <w:spacing w:val="-11"/>
                <w:sz w:val="20"/>
              </w:rPr>
              <w:t xml:space="preserve"> </w:t>
            </w:r>
            <w:r>
              <w:rPr>
                <w:sz w:val="20"/>
              </w:rPr>
              <w:t>that may have potential for trauma and emotional distress</w:t>
            </w:r>
          </w:p>
          <w:p w14:paraId="7EF61667" w14:textId="77777777" w:rsidR="000018D4" w:rsidRDefault="000018D4" w:rsidP="00240E2C">
            <w:pPr>
              <w:pStyle w:val="TableParagraph"/>
              <w:numPr>
                <w:ilvl w:val="0"/>
                <w:numId w:val="5"/>
              </w:numPr>
              <w:tabs>
                <w:tab w:val="left" w:pos="445"/>
                <w:tab w:val="left" w:pos="447"/>
              </w:tabs>
              <w:ind w:left="447" w:right="252"/>
              <w:rPr>
                <w:sz w:val="20"/>
              </w:rPr>
            </w:pPr>
            <w:r>
              <w:rPr>
                <w:sz w:val="20"/>
              </w:rPr>
              <w:t>May</w:t>
            </w:r>
            <w:r>
              <w:rPr>
                <w:spacing w:val="-12"/>
                <w:sz w:val="20"/>
              </w:rPr>
              <w:t xml:space="preserve"> </w:t>
            </w:r>
            <w:r>
              <w:rPr>
                <w:sz w:val="20"/>
              </w:rPr>
              <w:t>include</w:t>
            </w:r>
            <w:r>
              <w:rPr>
                <w:spacing w:val="-9"/>
                <w:sz w:val="20"/>
              </w:rPr>
              <w:t xml:space="preserve"> </w:t>
            </w:r>
            <w:r>
              <w:rPr>
                <w:sz w:val="20"/>
              </w:rPr>
              <w:t>vulnerable</w:t>
            </w:r>
            <w:r>
              <w:rPr>
                <w:spacing w:val="-9"/>
                <w:sz w:val="20"/>
              </w:rPr>
              <w:t xml:space="preserve"> </w:t>
            </w:r>
            <w:r>
              <w:rPr>
                <w:sz w:val="20"/>
              </w:rPr>
              <w:t>categories</w:t>
            </w:r>
            <w:r>
              <w:rPr>
                <w:spacing w:val="-9"/>
                <w:sz w:val="20"/>
              </w:rPr>
              <w:t xml:space="preserve"> </w:t>
            </w:r>
            <w:r>
              <w:rPr>
                <w:sz w:val="20"/>
              </w:rPr>
              <w:t>or marginalized groups</w:t>
            </w:r>
          </w:p>
          <w:p w14:paraId="41C66813" w14:textId="77777777" w:rsidR="000018D4" w:rsidRDefault="000018D4" w:rsidP="00240E2C">
            <w:pPr>
              <w:pStyle w:val="TableParagraph"/>
              <w:numPr>
                <w:ilvl w:val="0"/>
                <w:numId w:val="5"/>
              </w:numPr>
              <w:tabs>
                <w:tab w:val="left" w:pos="445"/>
                <w:tab w:val="left" w:pos="447"/>
              </w:tabs>
              <w:ind w:left="447" w:right="252"/>
              <w:rPr>
                <w:sz w:val="20"/>
              </w:rPr>
            </w:pPr>
            <w:r>
              <w:rPr>
                <w:sz w:val="20"/>
              </w:rPr>
              <w:t xml:space="preserve">May include some types of common but illegal activities, such as artisanal </w:t>
            </w:r>
            <w:r>
              <w:rPr>
                <w:sz w:val="20"/>
              </w:rPr>
              <w:lastRenderedPageBreak/>
              <w:t>mining</w:t>
            </w:r>
          </w:p>
          <w:p w14:paraId="7825B9B0" w14:textId="77777777" w:rsidR="000C249B" w:rsidRDefault="000018D4" w:rsidP="000C249B">
            <w:pPr>
              <w:pStyle w:val="TableParagraph"/>
              <w:numPr>
                <w:ilvl w:val="0"/>
                <w:numId w:val="5"/>
              </w:numPr>
              <w:tabs>
                <w:tab w:val="left" w:pos="445"/>
                <w:tab w:val="left" w:pos="447"/>
              </w:tabs>
              <w:ind w:left="447" w:right="365"/>
              <w:rPr>
                <w:sz w:val="20"/>
              </w:rPr>
            </w:pPr>
            <w:r>
              <w:rPr>
                <w:sz w:val="20"/>
              </w:rPr>
              <w:t>The research</w:t>
            </w:r>
            <w:r>
              <w:rPr>
                <w:spacing w:val="-10"/>
                <w:sz w:val="20"/>
              </w:rPr>
              <w:t xml:space="preserve"> </w:t>
            </w:r>
            <w:r>
              <w:rPr>
                <w:sz w:val="20"/>
              </w:rPr>
              <w:t>locality</w:t>
            </w:r>
            <w:r>
              <w:rPr>
                <w:spacing w:val="-12"/>
                <w:sz w:val="20"/>
              </w:rPr>
              <w:t xml:space="preserve"> </w:t>
            </w:r>
            <w:r>
              <w:rPr>
                <w:sz w:val="20"/>
              </w:rPr>
              <w:t>itself</w:t>
            </w:r>
            <w:r>
              <w:rPr>
                <w:spacing w:val="-8"/>
                <w:sz w:val="20"/>
              </w:rPr>
              <w:t xml:space="preserve"> </w:t>
            </w:r>
            <w:r>
              <w:rPr>
                <w:sz w:val="20"/>
              </w:rPr>
              <w:t>may</w:t>
            </w:r>
            <w:r>
              <w:rPr>
                <w:spacing w:val="-10"/>
                <w:sz w:val="20"/>
              </w:rPr>
              <w:t xml:space="preserve"> </w:t>
            </w:r>
            <w:r>
              <w:rPr>
                <w:sz w:val="20"/>
              </w:rPr>
              <w:t>contain potential risks to the participants and/or researcher</w:t>
            </w:r>
          </w:p>
          <w:p w14:paraId="7DD845AC" w14:textId="279AC935" w:rsidR="000018D4" w:rsidRPr="00237F99" w:rsidRDefault="000018D4" w:rsidP="000C249B">
            <w:pPr>
              <w:pStyle w:val="TableParagraph"/>
              <w:numPr>
                <w:ilvl w:val="0"/>
                <w:numId w:val="5"/>
              </w:numPr>
              <w:tabs>
                <w:tab w:val="left" w:pos="445"/>
                <w:tab w:val="left" w:pos="447"/>
              </w:tabs>
              <w:ind w:left="447" w:right="365"/>
              <w:rPr>
                <w:sz w:val="20"/>
              </w:rPr>
            </w:pPr>
            <w:r w:rsidRPr="00237F99">
              <w:rPr>
                <w:sz w:val="20"/>
              </w:rPr>
              <w:t>Use</w:t>
            </w:r>
            <w:r w:rsidRPr="00237F99">
              <w:rPr>
                <w:spacing w:val="-4"/>
                <w:sz w:val="20"/>
              </w:rPr>
              <w:t xml:space="preserve"> </w:t>
            </w:r>
            <w:r w:rsidRPr="00237F99">
              <w:rPr>
                <w:sz w:val="20"/>
              </w:rPr>
              <w:t>of</w:t>
            </w:r>
            <w:r w:rsidRPr="00237F99">
              <w:rPr>
                <w:spacing w:val="-5"/>
                <w:sz w:val="20"/>
              </w:rPr>
              <w:t xml:space="preserve"> </w:t>
            </w:r>
            <w:r w:rsidRPr="00237F99">
              <w:rPr>
                <w:sz w:val="20"/>
              </w:rPr>
              <w:t>posts</w:t>
            </w:r>
            <w:r w:rsidRPr="00237F99">
              <w:rPr>
                <w:spacing w:val="-2"/>
                <w:sz w:val="20"/>
              </w:rPr>
              <w:t xml:space="preserve"> </w:t>
            </w:r>
            <w:r w:rsidRPr="00237F99">
              <w:rPr>
                <w:sz w:val="20"/>
              </w:rPr>
              <w:t>from</w:t>
            </w:r>
            <w:r w:rsidRPr="00237F99">
              <w:rPr>
                <w:spacing w:val="-7"/>
                <w:sz w:val="20"/>
              </w:rPr>
              <w:t xml:space="preserve"> </w:t>
            </w:r>
            <w:r w:rsidRPr="00237F99">
              <w:rPr>
                <w:sz w:val="20"/>
              </w:rPr>
              <w:t>social</w:t>
            </w:r>
            <w:r w:rsidRPr="00237F99">
              <w:rPr>
                <w:spacing w:val="-1"/>
                <w:sz w:val="20"/>
              </w:rPr>
              <w:t xml:space="preserve"> </w:t>
            </w:r>
            <w:r w:rsidRPr="00237F99">
              <w:rPr>
                <w:spacing w:val="-4"/>
                <w:sz w:val="20"/>
              </w:rPr>
              <w:t>media covering sensitive topics and/or involving specific or vulnerable participants</w:t>
            </w:r>
          </w:p>
        </w:tc>
        <w:tc>
          <w:tcPr>
            <w:tcW w:w="3402" w:type="dxa"/>
          </w:tcPr>
          <w:p w14:paraId="2582225A" w14:textId="77777777" w:rsidR="00D864E4" w:rsidRDefault="00D864E4" w:rsidP="00D864E4">
            <w:pPr>
              <w:pStyle w:val="TableParagraph"/>
              <w:ind w:left="107"/>
              <w:rPr>
                <w:sz w:val="20"/>
              </w:rPr>
            </w:pPr>
            <w:r>
              <w:rPr>
                <w:sz w:val="20"/>
              </w:rPr>
              <w:lastRenderedPageBreak/>
              <w:t xml:space="preserve">These studies </w:t>
            </w:r>
            <w:r>
              <w:rPr>
                <w:sz w:val="20"/>
                <w:u w:val="single"/>
              </w:rPr>
              <w:t>will require</w:t>
            </w:r>
            <w:r>
              <w:rPr>
                <w:sz w:val="20"/>
              </w:rPr>
              <w:t xml:space="preserve"> full ethics clearance. </w:t>
            </w:r>
          </w:p>
          <w:p w14:paraId="50C259F8" w14:textId="77777777" w:rsidR="00D864E4" w:rsidRDefault="00D864E4" w:rsidP="00240E2C">
            <w:pPr>
              <w:pStyle w:val="TableParagraph"/>
              <w:ind w:left="107" w:right="166"/>
              <w:rPr>
                <w:sz w:val="20"/>
              </w:rPr>
            </w:pPr>
          </w:p>
          <w:p w14:paraId="6CF5D297" w14:textId="716F2A9A" w:rsidR="000018D4" w:rsidRPr="003B558A" w:rsidRDefault="000018D4" w:rsidP="00240E2C">
            <w:pPr>
              <w:pStyle w:val="TableParagraph"/>
              <w:ind w:left="107" w:right="166"/>
              <w:rPr>
                <w:sz w:val="20"/>
              </w:rPr>
            </w:pPr>
            <w:r>
              <w:rPr>
                <w:sz w:val="20"/>
              </w:rPr>
              <w:t>Applications</w:t>
            </w:r>
            <w:r>
              <w:rPr>
                <w:spacing w:val="-10"/>
                <w:sz w:val="20"/>
              </w:rPr>
              <w:t xml:space="preserve"> </w:t>
            </w:r>
            <w:r>
              <w:rPr>
                <w:sz w:val="20"/>
              </w:rPr>
              <w:t>deemed</w:t>
            </w:r>
            <w:r>
              <w:rPr>
                <w:spacing w:val="-10"/>
                <w:sz w:val="20"/>
              </w:rPr>
              <w:t xml:space="preserve"> </w:t>
            </w:r>
            <w:r>
              <w:rPr>
                <w:sz w:val="20"/>
              </w:rPr>
              <w:t>Medium</w:t>
            </w:r>
            <w:r>
              <w:rPr>
                <w:spacing w:val="-10"/>
                <w:sz w:val="20"/>
              </w:rPr>
              <w:t xml:space="preserve"> </w:t>
            </w:r>
            <w:r>
              <w:rPr>
                <w:sz w:val="20"/>
              </w:rPr>
              <w:t>Risk</w:t>
            </w:r>
            <w:r>
              <w:rPr>
                <w:spacing w:val="-12"/>
                <w:sz w:val="20"/>
              </w:rPr>
              <w:t xml:space="preserve"> </w:t>
            </w:r>
            <w:r>
              <w:rPr>
                <w:sz w:val="20"/>
              </w:rPr>
              <w:t xml:space="preserve">cannot be considered at School level </w:t>
            </w:r>
            <w:r w:rsidRPr="003B558A">
              <w:rPr>
                <w:sz w:val="20"/>
              </w:rPr>
              <w:t>and must be referred to the main University HREC: NM committee.</w:t>
            </w:r>
          </w:p>
          <w:p w14:paraId="78588C38" w14:textId="77777777" w:rsidR="00E3071A" w:rsidRDefault="00E3071A" w:rsidP="00240E2C">
            <w:pPr>
              <w:pStyle w:val="TableParagraph"/>
              <w:ind w:left="107" w:right="166"/>
              <w:rPr>
                <w:sz w:val="20"/>
              </w:rPr>
            </w:pPr>
          </w:p>
          <w:p w14:paraId="2D9CD57B" w14:textId="1446B9F4" w:rsidR="000018D4" w:rsidRDefault="000018D4" w:rsidP="00240E2C">
            <w:pPr>
              <w:pStyle w:val="TableParagraph"/>
              <w:ind w:left="107" w:right="166"/>
              <w:rPr>
                <w:spacing w:val="-2"/>
                <w:sz w:val="20"/>
              </w:rPr>
            </w:pPr>
            <w:r>
              <w:rPr>
                <w:sz w:val="20"/>
              </w:rPr>
              <w:t>Support/counselling services must be provided</w:t>
            </w:r>
            <w:r>
              <w:rPr>
                <w:spacing w:val="-7"/>
                <w:sz w:val="20"/>
              </w:rPr>
              <w:t xml:space="preserve"> </w:t>
            </w:r>
            <w:r>
              <w:rPr>
                <w:sz w:val="20"/>
              </w:rPr>
              <w:t>for</w:t>
            </w:r>
            <w:r>
              <w:rPr>
                <w:spacing w:val="-8"/>
                <w:sz w:val="20"/>
              </w:rPr>
              <w:t xml:space="preserve"> </w:t>
            </w:r>
            <w:r>
              <w:rPr>
                <w:sz w:val="20"/>
              </w:rPr>
              <w:t>participants,</w:t>
            </w:r>
            <w:r>
              <w:rPr>
                <w:spacing w:val="-8"/>
                <w:sz w:val="20"/>
              </w:rPr>
              <w:t xml:space="preserve"> </w:t>
            </w:r>
            <w:r>
              <w:rPr>
                <w:sz w:val="20"/>
              </w:rPr>
              <w:t>if</w:t>
            </w:r>
            <w:r>
              <w:rPr>
                <w:spacing w:val="-10"/>
                <w:sz w:val="20"/>
              </w:rPr>
              <w:t xml:space="preserve"> </w:t>
            </w:r>
            <w:r>
              <w:rPr>
                <w:sz w:val="20"/>
              </w:rPr>
              <w:t>appropriate.</w:t>
            </w:r>
            <w:r>
              <w:rPr>
                <w:spacing w:val="-5"/>
                <w:sz w:val="20"/>
              </w:rPr>
              <w:t xml:space="preserve"> </w:t>
            </w:r>
            <w:r>
              <w:rPr>
                <w:sz w:val="20"/>
              </w:rPr>
              <w:t xml:space="preserve">A distress protocol should be given, if </w:t>
            </w:r>
            <w:r>
              <w:rPr>
                <w:spacing w:val="-2"/>
                <w:sz w:val="20"/>
              </w:rPr>
              <w:t>appropriate.</w:t>
            </w:r>
          </w:p>
          <w:p w14:paraId="4553E46F" w14:textId="77777777" w:rsidR="00D67F35" w:rsidRDefault="00D67F35" w:rsidP="00240E2C">
            <w:pPr>
              <w:pStyle w:val="TableParagraph"/>
              <w:tabs>
                <w:tab w:val="left" w:pos="445"/>
                <w:tab w:val="left" w:pos="447"/>
              </w:tabs>
              <w:ind w:left="131" w:right="521"/>
              <w:rPr>
                <w:sz w:val="20"/>
              </w:rPr>
            </w:pPr>
          </w:p>
          <w:p w14:paraId="74B69570" w14:textId="051FAA61" w:rsidR="000018D4" w:rsidRDefault="000018D4" w:rsidP="00240E2C">
            <w:pPr>
              <w:pStyle w:val="TableParagraph"/>
              <w:tabs>
                <w:tab w:val="left" w:pos="445"/>
                <w:tab w:val="left" w:pos="447"/>
              </w:tabs>
              <w:ind w:left="131" w:right="521"/>
              <w:rPr>
                <w:sz w:val="20"/>
              </w:rPr>
            </w:pPr>
            <w:r>
              <w:rPr>
                <w:sz w:val="20"/>
              </w:rPr>
              <w:t>There must be clear justification in the ethics application to undertake the research using this participant</w:t>
            </w:r>
            <w:r>
              <w:rPr>
                <w:spacing w:val="-12"/>
                <w:sz w:val="20"/>
              </w:rPr>
              <w:t xml:space="preserve"> </w:t>
            </w:r>
            <w:r>
              <w:rPr>
                <w:sz w:val="20"/>
              </w:rPr>
              <w:t>group</w:t>
            </w:r>
            <w:r>
              <w:rPr>
                <w:spacing w:val="-10"/>
                <w:sz w:val="20"/>
              </w:rPr>
              <w:t xml:space="preserve"> </w:t>
            </w:r>
            <w:r>
              <w:rPr>
                <w:sz w:val="20"/>
              </w:rPr>
              <w:t>and/or</w:t>
            </w:r>
            <w:r>
              <w:rPr>
                <w:spacing w:val="-11"/>
                <w:sz w:val="20"/>
              </w:rPr>
              <w:t xml:space="preserve"> </w:t>
            </w:r>
            <w:r>
              <w:rPr>
                <w:sz w:val="20"/>
              </w:rPr>
              <w:t>using</w:t>
            </w:r>
            <w:r>
              <w:rPr>
                <w:spacing w:val="-10"/>
                <w:sz w:val="20"/>
              </w:rPr>
              <w:t xml:space="preserve"> </w:t>
            </w:r>
            <w:r>
              <w:rPr>
                <w:sz w:val="20"/>
              </w:rPr>
              <w:t>the proposed</w:t>
            </w:r>
            <w:r>
              <w:rPr>
                <w:spacing w:val="-4"/>
                <w:sz w:val="20"/>
              </w:rPr>
              <w:t xml:space="preserve"> </w:t>
            </w:r>
            <w:r>
              <w:rPr>
                <w:sz w:val="20"/>
              </w:rPr>
              <w:t>instruments,</w:t>
            </w:r>
            <w:r>
              <w:rPr>
                <w:spacing w:val="-2"/>
                <w:sz w:val="20"/>
              </w:rPr>
              <w:t xml:space="preserve"> </w:t>
            </w:r>
            <w:r>
              <w:rPr>
                <w:sz w:val="20"/>
              </w:rPr>
              <w:t>despite</w:t>
            </w:r>
            <w:r>
              <w:rPr>
                <w:spacing w:val="-3"/>
                <w:sz w:val="20"/>
              </w:rPr>
              <w:t xml:space="preserve"> </w:t>
            </w:r>
            <w:r>
              <w:rPr>
                <w:sz w:val="20"/>
              </w:rPr>
              <w:t>the potential risks.</w:t>
            </w:r>
          </w:p>
          <w:p w14:paraId="1B8FEE03" w14:textId="77777777" w:rsidR="000018D4" w:rsidRDefault="000018D4" w:rsidP="00240E2C">
            <w:pPr>
              <w:pStyle w:val="TableParagraph"/>
              <w:ind w:left="107"/>
              <w:rPr>
                <w:sz w:val="20"/>
              </w:rPr>
            </w:pPr>
          </w:p>
        </w:tc>
        <w:tc>
          <w:tcPr>
            <w:tcW w:w="4394" w:type="dxa"/>
          </w:tcPr>
          <w:p w14:paraId="7BAABA89" w14:textId="3D2784EF" w:rsidR="000018D4" w:rsidRDefault="000C249B" w:rsidP="00240E2C">
            <w:pPr>
              <w:pStyle w:val="TableParagraph"/>
              <w:ind w:left="110" w:right="63"/>
              <w:rPr>
                <w:sz w:val="20"/>
                <w:szCs w:val="20"/>
              </w:rPr>
            </w:pPr>
            <w:r w:rsidRPr="000C249B">
              <w:rPr>
                <w:b/>
                <w:bCs/>
                <w:sz w:val="20"/>
                <w:szCs w:val="20"/>
              </w:rPr>
              <w:lastRenderedPageBreak/>
              <w:t>Monitoring is required</w:t>
            </w:r>
            <w:r>
              <w:rPr>
                <w:sz w:val="20"/>
                <w:szCs w:val="20"/>
              </w:rPr>
              <w:t xml:space="preserve"> f</w:t>
            </w:r>
            <w:r w:rsidR="000018D4">
              <w:rPr>
                <w:sz w:val="20"/>
                <w:szCs w:val="20"/>
              </w:rPr>
              <w:t xml:space="preserve">or applications </w:t>
            </w:r>
            <w:r w:rsidR="000018D4" w:rsidRPr="00240E2C">
              <w:rPr>
                <w:sz w:val="20"/>
                <w:szCs w:val="20"/>
              </w:rPr>
              <w:t>deemed M</w:t>
            </w:r>
            <w:r w:rsidR="000018D4">
              <w:rPr>
                <w:sz w:val="20"/>
                <w:szCs w:val="20"/>
              </w:rPr>
              <w:t>edium</w:t>
            </w:r>
            <w:r w:rsidR="000018D4" w:rsidRPr="00240E2C">
              <w:rPr>
                <w:sz w:val="20"/>
                <w:szCs w:val="20"/>
              </w:rPr>
              <w:t xml:space="preserve"> Risk</w:t>
            </w:r>
            <w:r w:rsidR="000018D4">
              <w:rPr>
                <w:sz w:val="20"/>
                <w:szCs w:val="20"/>
              </w:rPr>
              <w:t xml:space="preserve"> that have been granted ethics clearance by the University HREC:NM. This is done by r</w:t>
            </w:r>
            <w:r w:rsidR="000018D4" w:rsidRPr="00EB1D8C">
              <w:rPr>
                <w:sz w:val="20"/>
                <w:szCs w:val="20"/>
              </w:rPr>
              <w:t>esearchers complet</w:t>
            </w:r>
            <w:r w:rsidR="000018D4">
              <w:rPr>
                <w:sz w:val="20"/>
                <w:szCs w:val="20"/>
              </w:rPr>
              <w:t>ing</w:t>
            </w:r>
            <w:r w:rsidR="000018D4" w:rsidRPr="00EB1D8C">
              <w:rPr>
                <w:sz w:val="20"/>
                <w:szCs w:val="20"/>
              </w:rPr>
              <w:t xml:space="preserve"> </w:t>
            </w:r>
            <w:r w:rsidR="000018D4">
              <w:rPr>
                <w:sz w:val="20"/>
                <w:szCs w:val="20"/>
              </w:rPr>
              <w:t>and submitting an Annual Report</w:t>
            </w:r>
            <w:r w:rsidR="000018D4">
              <w:rPr>
                <w:color w:val="0462C1"/>
                <w:spacing w:val="-5"/>
                <w:sz w:val="20"/>
              </w:rPr>
              <w:t xml:space="preserve"> </w:t>
            </w:r>
            <w:r w:rsidR="000018D4">
              <w:rPr>
                <w:sz w:val="20"/>
              </w:rPr>
              <w:t>due</w:t>
            </w:r>
            <w:r w:rsidR="000018D4">
              <w:rPr>
                <w:spacing w:val="-7"/>
                <w:sz w:val="20"/>
              </w:rPr>
              <w:t xml:space="preserve"> </w:t>
            </w:r>
            <w:r w:rsidR="000018D4">
              <w:rPr>
                <w:sz w:val="20"/>
              </w:rPr>
              <w:t>twice</w:t>
            </w:r>
            <w:r w:rsidR="000018D4">
              <w:rPr>
                <w:spacing w:val="-4"/>
                <w:sz w:val="20"/>
              </w:rPr>
              <w:t xml:space="preserve"> </w:t>
            </w:r>
            <w:r w:rsidR="000018D4">
              <w:rPr>
                <w:sz w:val="20"/>
              </w:rPr>
              <w:t>yearly</w:t>
            </w:r>
            <w:r w:rsidR="000018D4">
              <w:rPr>
                <w:spacing w:val="-7"/>
                <w:sz w:val="20"/>
              </w:rPr>
              <w:t xml:space="preserve"> </w:t>
            </w:r>
            <w:r w:rsidR="000018D4">
              <w:rPr>
                <w:sz w:val="20"/>
              </w:rPr>
              <w:t>on</w:t>
            </w:r>
            <w:r w:rsidR="000018D4">
              <w:rPr>
                <w:spacing w:val="-8"/>
                <w:sz w:val="20"/>
              </w:rPr>
              <w:t xml:space="preserve"> </w:t>
            </w:r>
            <w:r w:rsidR="000018D4">
              <w:rPr>
                <w:sz w:val="20"/>
              </w:rPr>
              <w:t>30</w:t>
            </w:r>
            <w:r w:rsidR="000018D4">
              <w:rPr>
                <w:spacing w:val="-5"/>
                <w:sz w:val="20"/>
              </w:rPr>
              <w:t xml:space="preserve"> </w:t>
            </w:r>
            <w:r w:rsidR="000018D4">
              <w:rPr>
                <w:sz w:val="20"/>
              </w:rPr>
              <w:t xml:space="preserve">June </w:t>
            </w:r>
            <w:r w:rsidR="000018D4">
              <w:rPr>
                <w:b/>
                <w:sz w:val="20"/>
              </w:rPr>
              <w:t xml:space="preserve">and </w:t>
            </w:r>
            <w:r w:rsidR="000018D4">
              <w:rPr>
                <w:sz w:val="20"/>
              </w:rPr>
              <w:t>31 December in</w:t>
            </w:r>
            <w:r w:rsidR="000018D4">
              <w:rPr>
                <w:sz w:val="20"/>
                <w:szCs w:val="20"/>
              </w:rPr>
              <w:t xml:space="preserve"> each calendar year of the project. </w:t>
            </w:r>
            <w:r w:rsidR="000018D4" w:rsidRPr="00427395">
              <w:rPr>
                <w:sz w:val="20"/>
                <w:szCs w:val="20"/>
              </w:rPr>
              <w:t xml:space="preserve">If the report indicates </w:t>
            </w:r>
            <w:r w:rsidR="000018D4">
              <w:rPr>
                <w:sz w:val="20"/>
                <w:szCs w:val="20"/>
              </w:rPr>
              <w:t xml:space="preserve">any </w:t>
            </w:r>
            <w:r w:rsidR="000018D4" w:rsidRPr="00427395">
              <w:rPr>
                <w:sz w:val="20"/>
                <w:szCs w:val="20"/>
              </w:rPr>
              <w:t xml:space="preserve">ethical challenges, the </w:t>
            </w:r>
            <w:r w:rsidR="000018D4" w:rsidRPr="00427395">
              <w:rPr>
                <w:sz w:val="20"/>
                <w:szCs w:val="20"/>
              </w:rPr>
              <w:lastRenderedPageBreak/>
              <w:t>HREC</w:t>
            </w:r>
            <w:r w:rsidR="000018D4">
              <w:rPr>
                <w:sz w:val="20"/>
                <w:szCs w:val="20"/>
              </w:rPr>
              <w:t>:NM</w:t>
            </w:r>
            <w:r w:rsidR="000018D4" w:rsidRPr="00427395">
              <w:rPr>
                <w:sz w:val="20"/>
                <w:szCs w:val="20"/>
              </w:rPr>
              <w:t xml:space="preserve"> Chair may request a meeting with the applicant (and supervisor) to discuss.</w:t>
            </w:r>
          </w:p>
          <w:p w14:paraId="5FC3049E" w14:textId="77777777" w:rsidR="000018D4" w:rsidRDefault="000018D4" w:rsidP="00240E2C">
            <w:pPr>
              <w:pStyle w:val="TableParagraph"/>
              <w:ind w:left="110" w:right="63"/>
              <w:rPr>
                <w:sz w:val="20"/>
                <w:szCs w:val="20"/>
              </w:rPr>
            </w:pPr>
          </w:p>
          <w:p w14:paraId="5794FC23" w14:textId="77777777" w:rsidR="000018D4" w:rsidRPr="00EB1D8C" w:rsidRDefault="000018D4" w:rsidP="00240E2C">
            <w:pPr>
              <w:pStyle w:val="TableParagraph"/>
              <w:ind w:left="110" w:right="63"/>
              <w:rPr>
                <w:sz w:val="20"/>
                <w:szCs w:val="20"/>
              </w:rPr>
            </w:pPr>
            <w:r w:rsidRPr="00EB1D8C">
              <w:rPr>
                <w:sz w:val="20"/>
                <w:szCs w:val="20"/>
              </w:rPr>
              <w:t xml:space="preserve">For </w:t>
            </w:r>
            <w:r w:rsidRPr="000C249B">
              <w:rPr>
                <w:b/>
                <w:bCs/>
                <w:sz w:val="20"/>
                <w:szCs w:val="20"/>
              </w:rPr>
              <w:t xml:space="preserve">amendments </w:t>
            </w:r>
            <w:r w:rsidRPr="00EB1D8C">
              <w:rPr>
                <w:sz w:val="20"/>
                <w:szCs w:val="20"/>
              </w:rPr>
              <w:t>to applications deemed M</w:t>
            </w:r>
            <w:r>
              <w:rPr>
                <w:sz w:val="20"/>
                <w:szCs w:val="20"/>
              </w:rPr>
              <w:t>edium</w:t>
            </w:r>
            <w:r w:rsidRPr="00EB1D8C">
              <w:rPr>
                <w:sz w:val="20"/>
                <w:szCs w:val="20"/>
              </w:rPr>
              <w:t xml:space="preserve"> Risk:</w:t>
            </w:r>
          </w:p>
          <w:p w14:paraId="0999A349" w14:textId="77777777" w:rsidR="000018D4" w:rsidRPr="00EB1D8C" w:rsidRDefault="000018D4" w:rsidP="00240E2C">
            <w:pPr>
              <w:pStyle w:val="TableParagraph"/>
              <w:ind w:left="110" w:right="63"/>
              <w:rPr>
                <w:sz w:val="20"/>
                <w:szCs w:val="20"/>
              </w:rPr>
            </w:pPr>
            <w:r>
              <w:rPr>
                <w:sz w:val="20"/>
                <w:szCs w:val="20"/>
              </w:rPr>
              <w:t>T</w:t>
            </w:r>
            <w:r w:rsidRPr="00EB1D8C">
              <w:rPr>
                <w:sz w:val="20"/>
                <w:szCs w:val="20"/>
              </w:rPr>
              <w:t xml:space="preserve">he amendment </w:t>
            </w:r>
            <w:r>
              <w:rPr>
                <w:sz w:val="20"/>
                <w:szCs w:val="20"/>
              </w:rPr>
              <w:t>application</w:t>
            </w:r>
            <w:r w:rsidRPr="00EB1D8C">
              <w:rPr>
                <w:sz w:val="20"/>
                <w:szCs w:val="20"/>
              </w:rPr>
              <w:t xml:space="preserve"> </w:t>
            </w:r>
            <w:r>
              <w:rPr>
                <w:sz w:val="20"/>
                <w:szCs w:val="20"/>
              </w:rPr>
              <w:t>needs to be considered by</w:t>
            </w:r>
            <w:r w:rsidRPr="00EB1D8C">
              <w:rPr>
                <w:sz w:val="20"/>
                <w:szCs w:val="20"/>
              </w:rPr>
              <w:t xml:space="preserve"> the University HREC:NM.</w:t>
            </w:r>
          </w:p>
          <w:p w14:paraId="6619CF74" w14:textId="77777777" w:rsidR="000018D4" w:rsidRDefault="000018D4" w:rsidP="00240E2C">
            <w:pPr>
              <w:pStyle w:val="TableParagraph"/>
              <w:ind w:left="110" w:right="63"/>
              <w:rPr>
                <w:sz w:val="20"/>
                <w:szCs w:val="20"/>
              </w:rPr>
            </w:pPr>
          </w:p>
          <w:p w14:paraId="07388E3B" w14:textId="77777777" w:rsidR="000018D4" w:rsidRPr="000018D4" w:rsidRDefault="000018D4" w:rsidP="00240E2C">
            <w:pPr>
              <w:pStyle w:val="TableParagraph"/>
              <w:ind w:left="110" w:right="63"/>
            </w:pPr>
            <w:r w:rsidRPr="00EB1D8C">
              <w:rPr>
                <w:sz w:val="20"/>
                <w:szCs w:val="20"/>
              </w:rPr>
              <w:t xml:space="preserve">If any ethical issues arise during the research </w:t>
            </w:r>
            <w:r>
              <w:rPr>
                <w:sz w:val="20"/>
                <w:szCs w:val="20"/>
              </w:rPr>
              <w:t>for any study deemed Medium Risk</w:t>
            </w:r>
            <w:r w:rsidRPr="00EB1D8C">
              <w:rPr>
                <w:sz w:val="20"/>
                <w:szCs w:val="20"/>
              </w:rPr>
              <w:t>, these need to be reported</w:t>
            </w:r>
            <w:r>
              <w:rPr>
                <w:sz w:val="20"/>
                <w:szCs w:val="20"/>
              </w:rPr>
              <w:t xml:space="preserve"> immediately</w:t>
            </w:r>
            <w:r w:rsidRPr="00EB1D8C">
              <w:rPr>
                <w:sz w:val="20"/>
                <w:szCs w:val="20"/>
              </w:rPr>
              <w:t>. Please contact Shaun Schoeman</w:t>
            </w:r>
            <w:r>
              <w:rPr>
                <w:sz w:val="20"/>
                <w:szCs w:val="20"/>
              </w:rPr>
              <w:t xml:space="preserve"> </w:t>
            </w:r>
            <w:hyperlink r:id="rId9" w:history="1">
              <w:r w:rsidRPr="00BA4058">
                <w:rPr>
                  <w:rStyle w:val="Hyperlink"/>
                  <w:sz w:val="20"/>
                  <w:szCs w:val="20"/>
                </w:rPr>
                <w:t>shaun.schoeman@wits.ac.za</w:t>
              </w:r>
            </w:hyperlink>
            <w:r>
              <w:rPr>
                <w:sz w:val="20"/>
                <w:szCs w:val="20"/>
              </w:rPr>
              <w:t xml:space="preserve"> </w:t>
            </w:r>
            <w:r w:rsidRPr="00EB1D8C">
              <w:rPr>
                <w:sz w:val="20"/>
                <w:szCs w:val="20"/>
              </w:rPr>
              <w:t>in the first instance.</w:t>
            </w:r>
          </w:p>
        </w:tc>
      </w:tr>
      <w:tr w:rsidR="000018D4" w14:paraId="1245A6FD" w14:textId="77777777" w:rsidTr="00240E2C">
        <w:trPr>
          <w:trHeight w:val="921"/>
        </w:trPr>
        <w:tc>
          <w:tcPr>
            <w:tcW w:w="987" w:type="dxa"/>
          </w:tcPr>
          <w:p w14:paraId="000A7B5C" w14:textId="77777777" w:rsidR="000018D4" w:rsidRDefault="000018D4" w:rsidP="00240E2C">
            <w:pPr>
              <w:pStyle w:val="TableParagraph"/>
              <w:spacing w:line="225" w:lineRule="exact"/>
              <w:ind w:left="110"/>
              <w:rPr>
                <w:sz w:val="20"/>
              </w:rPr>
            </w:pPr>
            <w:r>
              <w:rPr>
                <w:sz w:val="20"/>
              </w:rPr>
              <w:lastRenderedPageBreak/>
              <w:t>High</w:t>
            </w:r>
            <w:r>
              <w:rPr>
                <w:spacing w:val="-4"/>
                <w:sz w:val="20"/>
              </w:rPr>
              <w:t xml:space="preserve"> Risk</w:t>
            </w:r>
          </w:p>
        </w:tc>
        <w:tc>
          <w:tcPr>
            <w:tcW w:w="1693" w:type="dxa"/>
          </w:tcPr>
          <w:p w14:paraId="2D2B230F" w14:textId="663F0146" w:rsidR="000018D4" w:rsidRDefault="006C6000" w:rsidP="00240E2C">
            <w:pPr>
              <w:pStyle w:val="TableParagraph"/>
              <w:ind w:left="109" w:right="167"/>
              <w:rPr>
                <w:sz w:val="20"/>
              </w:rPr>
            </w:pPr>
            <w:r w:rsidRPr="006C6000">
              <w:rPr>
                <w:sz w:val="20"/>
              </w:rPr>
              <w:t xml:space="preserve">Contact with human participants </w:t>
            </w:r>
            <w:r>
              <w:rPr>
                <w:sz w:val="20"/>
              </w:rPr>
              <w:t xml:space="preserve">and/or their data, </w:t>
            </w:r>
            <w:r>
              <w:rPr>
                <w:sz w:val="20"/>
              </w:rPr>
              <w:t>w</w:t>
            </w:r>
            <w:r w:rsidR="000018D4">
              <w:rPr>
                <w:sz w:val="20"/>
              </w:rPr>
              <w:t>here there is a real and foreseeable risk of harm which</w:t>
            </w:r>
            <w:r w:rsidR="000018D4">
              <w:rPr>
                <w:spacing w:val="-11"/>
                <w:sz w:val="20"/>
              </w:rPr>
              <w:t xml:space="preserve"> </w:t>
            </w:r>
            <w:r w:rsidR="000018D4">
              <w:rPr>
                <w:sz w:val="20"/>
              </w:rPr>
              <w:t>may</w:t>
            </w:r>
            <w:r w:rsidR="000018D4">
              <w:rPr>
                <w:spacing w:val="-12"/>
                <w:sz w:val="20"/>
              </w:rPr>
              <w:t xml:space="preserve"> </w:t>
            </w:r>
            <w:r w:rsidR="000018D4">
              <w:rPr>
                <w:sz w:val="20"/>
              </w:rPr>
              <w:t>lead</w:t>
            </w:r>
            <w:r w:rsidR="000018D4">
              <w:rPr>
                <w:spacing w:val="-11"/>
                <w:sz w:val="20"/>
              </w:rPr>
              <w:t xml:space="preserve"> </w:t>
            </w:r>
            <w:r w:rsidR="000018D4">
              <w:rPr>
                <w:sz w:val="20"/>
              </w:rPr>
              <w:t>to</w:t>
            </w:r>
            <w:r w:rsidR="000018D4">
              <w:rPr>
                <w:spacing w:val="-11"/>
                <w:sz w:val="20"/>
              </w:rPr>
              <w:t xml:space="preserve"> </w:t>
            </w:r>
            <w:r w:rsidR="000018D4">
              <w:rPr>
                <w:sz w:val="20"/>
              </w:rPr>
              <w:t xml:space="preserve">serious adverse consequences for participants and/or the researcher and/or for other individuals or communities if not managed in a responsible manner. </w:t>
            </w:r>
          </w:p>
        </w:tc>
        <w:tc>
          <w:tcPr>
            <w:tcW w:w="3828" w:type="dxa"/>
          </w:tcPr>
          <w:p w14:paraId="6AECB77C" w14:textId="77777777" w:rsidR="000018D4" w:rsidRPr="00296D6D" w:rsidRDefault="000018D4" w:rsidP="00240E2C">
            <w:pPr>
              <w:pStyle w:val="TableParagraph"/>
              <w:numPr>
                <w:ilvl w:val="0"/>
                <w:numId w:val="4"/>
              </w:numPr>
              <w:tabs>
                <w:tab w:val="left" w:pos="445"/>
                <w:tab w:val="left" w:pos="447"/>
              </w:tabs>
              <w:ind w:left="447" w:right="302"/>
              <w:rPr>
                <w:sz w:val="20"/>
              </w:rPr>
            </w:pPr>
            <w:r>
              <w:rPr>
                <w:sz w:val="20"/>
              </w:rPr>
              <w:t>Highl</w:t>
            </w:r>
            <w:r w:rsidRPr="00296D6D">
              <w:rPr>
                <w:sz w:val="20"/>
              </w:rPr>
              <w:t>y sensitive topics, e.g. experiences</w:t>
            </w:r>
            <w:r w:rsidRPr="003B558A">
              <w:rPr>
                <w:sz w:val="20"/>
              </w:rPr>
              <w:t xml:space="preserve"> </w:t>
            </w:r>
            <w:r w:rsidRPr="00296D6D">
              <w:rPr>
                <w:sz w:val="20"/>
              </w:rPr>
              <w:t>of</w:t>
            </w:r>
            <w:r w:rsidRPr="003B558A">
              <w:rPr>
                <w:sz w:val="20"/>
              </w:rPr>
              <w:t xml:space="preserve"> </w:t>
            </w:r>
            <w:r w:rsidRPr="00296D6D">
              <w:rPr>
                <w:sz w:val="20"/>
              </w:rPr>
              <w:t>violence,</w:t>
            </w:r>
            <w:r w:rsidRPr="003B558A">
              <w:rPr>
                <w:sz w:val="20"/>
              </w:rPr>
              <w:t xml:space="preserve"> </w:t>
            </w:r>
            <w:r w:rsidRPr="00296D6D">
              <w:rPr>
                <w:sz w:val="20"/>
              </w:rPr>
              <w:t>rape,</w:t>
            </w:r>
            <w:r w:rsidRPr="003B558A">
              <w:rPr>
                <w:sz w:val="20"/>
              </w:rPr>
              <w:t xml:space="preserve"> dangerous </w:t>
            </w:r>
            <w:r w:rsidRPr="00296D6D">
              <w:rPr>
                <w:sz w:val="20"/>
              </w:rPr>
              <w:t xml:space="preserve">illegal </w:t>
            </w:r>
            <w:r w:rsidRPr="003B558A">
              <w:rPr>
                <w:sz w:val="20"/>
              </w:rPr>
              <w:t>activities</w:t>
            </w:r>
          </w:p>
          <w:p w14:paraId="16481100" w14:textId="77777777" w:rsidR="000018D4" w:rsidRPr="00296D6D" w:rsidRDefault="000018D4" w:rsidP="00240E2C">
            <w:pPr>
              <w:pStyle w:val="TableParagraph"/>
              <w:numPr>
                <w:ilvl w:val="0"/>
                <w:numId w:val="4"/>
              </w:numPr>
              <w:tabs>
                <w:tab w:val="left" w:pos="445"/>
                <w:tab w:val="left" w:pos="447"/>
              </w:tabs>
              <w:ind w:left="447" w:right="169"/>
              <w:rPr>
                <w:sz w:val="20"/>
              </w:rPr>
            </w:pPr>
            <w:r w:rsidRPr="00296D6D">
              <w:rPr>
                <w:sz w:val="20"/>
              </w:rPr>
              <w:t>H</w:t>
            </w:r>
            <w:r w:rsidRPr="00F46338">
              <w:rPr>
                <w:sz w:val="20"/>
              </w:rPr>
              <w:t>ighly v</w:t>
            </w:r>
            <w:r w:rsidRPr="00296D6D">
              <w:rPr>
                <w:sz w:val="20"/>
              </w:rPr>
              <w:t>ulnerable</w:t>
            </w:r>
            <w:r w:rsidRPr="003B558A">
              <w:rPr>
                <w:sz w:val="20"/>
              </w:rPr>
              <w:t xml:space="preserve"> </w:t>
            </w:r>
            <w:r w:rsidRPr="00296D6D">
              <w:rPr>
                <w:sz w:val="20"/>
              </w:rPr>
              <w:t>or</w:t>
            </w:r>
            <w:r w:rsidRPr="003B558A">
              <w:rPr>
                <w:sz w:val="20"/>
              </w:rPr>
              <w:t xml:space="preserve"> </w:t>
            </w:r>
            <w:r w:rsidRPr="00296D6D">
              <w:rPr>
                <w:sz w:val="20"/>
              </w:rPr>
              <w:t>marginalized</w:t>
            </w:r>
            <w:r w:rsidRPr="003B558A">
              <w:rPr>
                <w:sz w:val="20"/>
              </w:rPr>
              <w:t xml:space="preserve"> </w:t>
            </w:r>
            <w:r w:rsidRPr="00296D6D">
              <w:rPr>
                <w:sz w:val="20"/>
              </w:rPr>
              <w:t>groups,</w:t>
            </w:r>
            <w:r w:rsidRPr="003B558A">
              <w:rPr>
                <w:sz w:val="20"/>
              </w:rPr>
              <w:t xml:space="preserve"> </w:t>
            </w:r>
            <w:r w:rsidRPr="00296D6D">
              <w:rPr>
                <w:sz w:val="20"/>
              </w:rPr>
              <w:t>or where multiple vulnerabilities exist</w:t>
            </w:r>
          </w:p>
          <w:p w14:paraId="65C0F7B4" w14:textId="77777777" w:rsidR="000018D4" w:rsidRPr="00296D6D" w:rsidRDefault="000018D4" w:rsidP="00240E2C">
            <w:pPr>
              <w:pStyle w:val="TableParagraph"/>
              <w:numPr>
                <w:ilvl w:val="0"/>
                <w:numId w:val="4"/>
              </w:numPr>
              <w:tabs>
                <w:tab w:val="left" w:pos="445"/>
                <w:tab w:val="left" w:pos="447"/>
              </w:tabs>
              <w:ind w:left="447" w:right="345"/>
              <w:rPr>
                <w:sz w:val="20"/>
              </w:rPr>
            </w:pPr>
            <w:r w:rsidRPr="00296D6D">
              <w:rPr>
                <w:sz w:val="20"/>
              </w:rPr>
              <w:t>Research</w:t>
            </w:r>
            <w:r w:rsidRPr="003B558A">
              <w:rPr>
                <w:sz w:val="20"/>
              </w:rPr>
              <w:t xml:space="preserve"> </w:t>
            </w:r>
            <w:r w:rsidRPr="00296D6D">
              <w:rPr>
                <w:sz w:val="20"/>
              </w:rPr>
              <w:t>involving</w:t>
            </w:r>
            <w:r w:rsidRPr="003B558A">
              <w:rPr>
                <w:sz w:val="20"/>
              </w:rPr>
              <w:t xml:space="preserve"> </w:t>
            </w:r>
            <w:r w:rsidRPr="00296D6D">
              <w:rPr>
                <w:sz w:val="20"/>
              </w:rPr>
              <w:t>deception</w:t>
            </w:r>
            <w:r w:rsidRPr="003B558A">
              <w:rPr>
                <w:sz w:val="20"/>
              </w:rPr>
              <w:t xml:space="preserve"> </w:t>
            </w:r>
            <w:r w:rsidRPr="00296D6D">
              <w:rPr>
                <w:sz w:val="20"/>
              </w:rPr>
              <w:t>of</w:t>
            </w:r>
            <w:r w:rsidRPr="003B558A">
              <w:rPr>
                <w:sz w:val="20"/>
              </w:rPr>
              <w:t xml:space="preserve"> </w:t>
            </w:r>
            <w:r w:rsidRPr="00296D6D">
              <w:rPr>
                <w:sz w:val="20"/>
              </w:rPr>
              <w:t xml:space="preserve">the </w:t>
            </w:r>
            <w:r w:rsidRPr="003B558A">
              <w:rPr>
                <w:sz w:val="20"/>
              </w:rPr>
              <w:t>participants</w:t>
            </w:r>
          </w:p>
          <w:p w14:paraId="36EB91E7" w14:textId="77777777" w:rsidR="000018D4" w:rsidRPr="00296D6D" w:rsidRDefault="000018D4" w:rsidP="00240E2C">
            <w:pPr>
              <w:pStyle w:val="TableParagraph"/>
              <w:numPr>
                <w:ilvl w:val="0"/>
                <w:numId w:val="4"/>
              </w:numPr>
              <w:tabs>
                <w:tab w:val="left" w:pos="445"/>
                <w:tab w:val="left" w:pos="447"/>
              </w:tabs>
              <w:ind w:left="447" w:right="178"/>
              <w:rPr>
                <w:sz w:val="20"/>
              </w:rPr>
            </w:pPr>
            <w:r w:rsidRPr="00296D6D">
              <w:rPr>
                <w:sz w:val="20"/>
              </w:rPr>
              <w:t>Research</w:t>
            </w:r>
            <w:r w:rsidRPr="003B558A">
              <w:rPr>
                <w:sz w:val="20"/>
              </w:rPr>
              <w:t xml:space="preserve"> </w:t>
            </w:r>
            <w:r w:rsidRPr="00296D6D">
              <w:rPr>
                <w:sz w:val="20"/>
              </w:rPr>
              <w:t>involving</w:t>
            </w:r>
            <w:r w:rsidRPr="003B558A">
              <w:rPr>
                <w:sz w:val="20"/>
              </w:rPr>
              <w:t xml:space="preserve"> </w:t>
            </w:r>
            <w:r w:rsidRPr="00296D6D">
              <w:rPr>
                <w:sz w:val="20"/>
              </w:rPr>
              <w:t>serious</w:t>
            </w:r>
            <w:r w:rsidRPr="003B558A">
              <w:rPr>
                <w:sz w:val="20"/>
              </w:rPr>
              <w:t xml:space="preserve"> </w:t>
            </w:r>
            <w:r w:rsidRPr="00296D6D">
              <w:rPr>
                <w:sz w:val="20"/>
              </w:rPr>
              <w:t>illegal</w:t>
            </w:r>
            <w:r w:rsidRPr="003B558A">
              <w:rPr>
                <w:sz w:val="20"/>
              </w:rPr>
              <w:t xml:space="preserve"> </w:t>
            </w:r>
            <w:r w:rsidRPr="00296D6D">
              <w:rPr>
                <w:sz w:val="20"/>
              </w:rPr>
              <w:t>and criminalized activities, such as violence, fraud</w:t>
            </w:r>
          </w:p>
          <w:p w14:paraId="064918C6" w14:textId="77777777" w:rsidR="000018D4" w:rsidRDefault="000018D4" w:rsidP="00240E2C">
            <w:pPr>
              <w:pStyle w:val="TableParagraph"/>
              <w:numPr>
                <w:ilvl w:val="0"/>
                <w:numId w:val="4"/>
              </w:numPr>
              <w:tabs>
                <w:tab w:val="left" w:pos="445"/>
                <w:tab w:val="left" w:pos="447"/>
              </w:tabs>
              <w:ind w:left="447" w:right="553"/>
              <w:rPr>
                <w:sz w:val="20"/>
              </w:rPr>
            </w:pPr>
            <w:r>
              <w:rPr>
                <w:sz w:val="20"/>
              </w:rPr>
              <w:t>Where the participants place themselves</w:t>
            </w:r>
            <w:r>
              <w:rPr>
                <w:spacing w:val="-7"/>
                <w:sz w:val="20"/>
              </w:rPr>
              <w:t xml:space="preserve"> </w:t>
            </w:r>
            <w:r>
              <w:rPr>
                <w:sz w:val="20"/>
              </w:rPr>
              <w:t>at</w:t>
            </w:r>
            <w:r>
              <w:rPr>
                <w:spacing w:val="-7"/>
                <w:sz w:val="20"/>
              </w:rPr>
              <w:t xml:space="preserve"> </w:t>
            </w:r>
            <w:r>
              <w:rPr>
                <w:sz w:val="20"/>
              </w:rPr>
              <w:t>risk</w:t>
            </w:r>
            <w:r>
              <w:rPr>
                <w:spacing w:val="-7"/>
                <w:sz w:val="20"/>
              </w:rPr>
              <w:t xml:space="preserve"> </w:t>
            </w:r>
            <w:r>
              <w:rPr>
                <w:sz w:val="20"/>
              </w:rPr>
              <w:t>of</w:t>
            </w:r>
            <w:r>
              <w:rPr>
                <w:spacing w:val="-5"/>
                <w:sz w:val="20"/>
              </w:rPr>
              <w:t xml:space="preserve"> </w:t>
            </w:r>
            <w:r>
              <w:rPr>
                <w:sz w:val="20"/>
              </w:rPr>
              <w:t>harm</w:t>
            </w:r>
            <w:r>
              <w:rPr>
                <w:spacing w:val="-10"/>
                <w:sz w:val="20"/>
              </w:rPr>
              <w:t xml:space="preserve"> </w:t>
            </w:r>
            <w:r>
              <w:rPr>
                <w:sz w:val="20"/>
              </w:rPr>
              <w:t>if</w:t>
            </w:r>
            <w:r>
              <w:rPr>
                <w:spacing w:val="-8"/>
                <w:sz w:val="20"/>
              </w:rPr>
              <w:t xml:space="preserve"> </w:t>
            </w:r>
            <w:r>
              <w:rPr>
                <w:sz w:val="20"/>
              </w:rPr>
              <w:t xml:space="preserve">they </w:t>
            </w:r>
            <w:r>
              <w:rPr>
                <w:spacing w:val="-2"/>
                <w:sz w:val="20"/>
              </w:rPr>
              <w:t>participate</w:t>
            </w:r>
          </w:p>
          <w:p w14:paraId="3D480CD7" w14:textId="77777777" w:rsidR="000018D4" w:rsidRDefault="000018D4" w:rsidP="00240E2C">
            <w:pPr>
              <w:pStyle w:val="TableParagraph"/>
              <w:numPr>
                <w:ilvl w:val="0"/>
                <w:numId w:val="4"/>
              </w:numPr>
              <w:tabs>
                <w:tab w:val="left" w:pos="445"/>
                <w:tab w:val="left" w:pos="447"/>
              </w:tabs>
              <w:spacing w:line="237" w:lineRule="auto"/>
              <w:ind w:left="447" w:right="664"/>
              <w:rPr>
                <w:sz w:val="20"/>
              </w:rPr>
            </w:pPr>
            <w:r>
              <w:rPr>
                <w:sz w:val="20"/>
              </w:rPr>
              <w:t>Where</w:t>
            </w:r>
            <w:r>
              <w:rPr>
                <w:spacing w:val="-10"/>
                <w:sz w:val="20"/>
              </w:rPr>
              <w:t xml:space="preserve"> </w:t>
            </w:r>
            <w:r>
              <w:rPr>
                <w:sz w:val="20"/>
              </w:rPr>
              <w:t>the</w:t>
            </w:r>
            <w:r>
              <w:rPr>
                <w:spacing w:val="-10"/>
                <w:sz w:val="20"/>
              </w:rPr>
              <w:t xml:space="preserve"> </w:t>
            </w:r>
            <w:r>
              <w:rPr>
                <w:sz w:val="20"/>
              </w:rPr>
              <w:t>researcher</w:t>
            </w:r>
            <w:r>
              <w:rPr>
                <w:spacing w:val="-7"/>
                <w:sz w:val="20"/>
              </w:rPr>
              <w:t xml:space="preserve"> </w:t>
            </w:r>
            <w:r>
              <w:rPr>
                <w:sz w:val="20"/>
              </w:rPr>
              <w:t>may</w:t>
            </w:r>
            <w:r>
              <w:rPr>
                <w:spacing w:val="-13"/>
                <w:sz w:val="20"/>
              </w:rPr>
              <w:t xml:space="preserve"> </w:t>
            </w:r>
            <w:r>
              <w:rPr>
                <w:sz w:val="20"/>
              </w:rPr>
              <w:t xml:space="preserve">place themselves at risk of harm </w:t>
            </w:r>
            <w:proofErr w:type="gramStart"/>
            <w:r>
              <w:rPr>
                <w:sz w:val="20"/>
              </w:rPr>
              <w:t>as a result of</w:t>
            </w:r>
            <w:proofErr w:type="gramEnd"/>
            <w:r>
              <w:rPr>
                <w:sz w:val="20"/>
              </w:rPr>
              <w:t xml:space="preserve"> exposure to emerging research data or during data collection </w:t>
            </w:r>
          </w:p>
          <w:p w14:paraId="102174B1" w14:textId="77777777" w:rsidR="000018D4" w:rsidRDefault="000018D4" w:rsidP="00240E2C">
            <w:pPr>
              <w:pStyle w:val="TableParagraph"/>
              <w:numPr>
                <w:ilvl w:val="0"/>
                <w:numId w:val="4"/>
              </w:numPr>
              <w:tabs>
                <w:tab w:val="left" w:pos="445"/>
                <w:tab w:val="left" w:pos="447"/>
              </w:tabs>
              <w:spacing w:line="237" w:lineRule="auto"/>
              <w:ind w:left="447" w:right="664"/>
              <w:rPr>
                <w:sz w:val="20"/>
              </w:rPr>
            </w:pPr>
            <w:r>
              <w:rPr>
                <w:sz w:val="20"/>
              </w:rPr>
              <w:t>Where the researcher may place themselves</w:t>
            </w:r>
            <w:r>
              <w:rPr>
                <w:spacing w:val="-6"/>
                <w:sz w:val="20"/>
              </w:rPr>
              <w:t xml:space="preserve"> </w:t>
            </w:r>
            <w:r>
              <w:rPr>
                <w:sz w:val="20"/>
              </w:rPr>
              <w:t>at</w:t>
            </w:r>
            <w:r>
              <w:rPr>
                <w:spacing w:val="-5"/>
                <w:sz w:val="20"/>
              </w:rPr>
              <w:t xml:space="preserve"> </w:t>
            </w:r>
            <w:r>
              <w:rPr>
                <w:sz w:val="20"/>
              </w:rPr>
              <w:t>risk</w:t>
            </w:r>
            <w:r>
              <w:rPr>
                <w:spacing w:val="-5"/>
                <w:sz w:val="20"/>
              </w:rPr>
              <w:t xml:space="preserve"> </w:t>
            </w:r>
            <w:r>
              <w:rPr>
                <w:sz w:val="20"/>
              </w:rPr>
              <w:t>of</w:t>
            </w:r>
            <w:r>
              <w:rPr>
                <w:spacing w:val="-6"/>
                <w:sz w:val="20"/>
              </w:rPr>
              <w:t xml:space="preserve"> </w:t>
            </w:r>
            <w:r>
              <w:rPr>
                <w:sz w:val="20"/>
              </w:rPr>
              <w:t>breaking</w:t>
            </w:r>
            <w:r>
              <w:rPr>
                <w:spacing w:val="-3"/>
                <w:sz w:val="20"/>
              </w:rPr>
              <w:t xml:space="preserve"> </w:t>
            </w:r>
            <w:r>
              <w:rPr>
                <w:sz w:val="20"/>
              </w:rPr>
              <w:t>the</w:t>
            </w:r>
            <w:r>
              <w:rPr>
                <w:spacing w:val="-4"/>
                <w:sz w:val="20"/>
              </w:rPr>
              <w:t xml:space="preserve"> </w:t>
            </w:r>
            <w:r>
              <w:rPr>
                <w:spacing w:val="-5"/>
                <w:sz w:val="20"/>
              </w:rPr>
              <w:t>law</w:t>
            </w:r>
          </w:p>
        </w:tc>
        <w:tc>
          <w:tcPr>
            <w:tcW w:w="3402" w:type="dxa"/>
          </w:tcPr>
          <w:p w14:paraId="05BFF992" w14:textId="77777777" w:rsidR="00D864E4" w:rsidRDefault="00D864E4" w:rsidP="00D864E4">
            <w:pPr>
              <w:pStyle w:val="TableParagraph"/>
              <w:ind w:left="107"/>
              <w:rPr>
                <w:sz w:val="20"/>
              </w:rPr>
            </w:pPr>
            <w:r>
              <w:rPr>
                <w:sz w:val="20"/>
              </w:rPr>
              <w:t xml:space="preserve">These studies </w:t>
            </w:r>
            <w:r>
              <w:rPr>
                <w:sz w:val="20"/>
                <w:u w:val="single"/>
              </w:rPr>
              <w:t>will require</w:t>
            </w:r>
            <w:r>
              <w:rPr>
                <w:sz w:val="20"/>
              </w:rPr>
              <w:t xml:space="preserve"> full ethics clearance. </w:t>
            </w:r>
          </w:p>
          <w:p w14:paraId="68CFC31E" w14:textId="77777777" w:rsidR="00D864E4" w:rsidRDefault="00D864E4" w:rsidP="00240E2C">
            <w:pPr>
              <w:pStyle w:val="TableParagraph"/>
              <w:ind w:left="107" w:right="166"/>
              <w:rPr>
                <w:sz w:val="20"/>
              </w:rPr>
            </w:pPr>
          </w:p>
          <w:p w14:paraId="120D5271" w14:textId="2F79A586" w:rsidR="00F61A3F" w:rsidRDefault="000018D4" w:rsidP="00240E2C">
            <w:pPr>
              <w:pStyle w:val="TableParagraph"/>
              <w:ind w:left="107" w:right="166"/>
              <w:rPr>
                <w:sz w:val="20"/>
              </w:rPr>
            </w:pPr>
            <w:r>
              <w:rPr>
                <w:sz w:val="20"/>
              </w:rPr>
              <w:t>Applications</w:t>
            </w:r>
            <w:r>
              <w:rPr>
                <w:spacing w:val="-3"/>
                <w:sz w:val="20"/>
              </w:rPr>
              <w:t xml:space="preserve"> </w:t>
            </w:r>
            <w:r>
              <w:rPr>
                <w:sz w:val="20"/>
              </w:rPr>
              <w:t>deemed High</w:t>
            </w:r>
            <w:r>
              <w:rPr>
                <w:spacing w:val="-1"/>
                <w:sz w:val="20"/>
              </w:rPr>
              <w:t xml:space="preserve"> </w:t>
            </w:r>
            <w:r>
              <w:rPr>
                <w:sz w:val="20"/>
              </w:rPr>
              <w:t>Risk</w:t>
            </w:r>
            <w:r>
              <w:rPr>
                <w:spacing w:val="-3"/>
                <w:sz w:val="20"/>
              </w:rPr>
              <w:t xml:space="preserve"> </w:t>
            </w:r>
            <w:r>
              <w:rPr>
                <w:sz w:val="20"/>
              </w:rPr>
              <w:t>cannot</w:t>
            </w:r>
            <w:r>
              <w:rPr>
                <w:spacing w:val="-3"/>
                <w:sz w:val="20"/>
              </w:rPr>
              <w:t xml:space="preserve"> </w:t>
            </w:r>
            <w:r>
              <w:rPr>
                <w:sz w:val="20"/>
              </w:rPr>
              <w:t xml:space="preserve">be considered at School level and </w:t>
            </w:r>
            <w:r w:rsidRPr="003B558A">
              <w:rPr>
                <w:sz w:val="20"/>
              </w:rPr>
              <w:t xml:space="preserve">must be referred </w:t>
            </w:r>
            <w:proofErr w:type="gramStart"/>
            <w:r w:rsidRPr="003B558A">
              <w:rPr>
                <w:sz w:val="20"/>
              </w:rPr>
              <w:t>to</w:t>
            </w:r>
            <w:proofErr w:type="gramEnd"/>
            <w:r w:rsidRPr="003B558A">
              <w:rPr>
                <w:sz w:val="20"/>
              </w:rPr>
              <w:t xml:space="preserve"> the main University HREC: NM committee. </w:t>
            </w:r>
          </w:p>
          <w:p w14:paraId="267DF5AA" w14:textId="77777777" w:rsidR="00F61A3F" w:rsidRDefault="00F61A3F" w:rsidP="00240E2C">
            <w:pPr>
              <w:pStyle w:val="TableParagraph"/>
              <w:ind w:left="107" w:right="166"/>
              <w:rPr>
                <w:sz w:val="20"/>
              </w:rPr>
            </w:pPr>
          </w:p>
          <w:p w14:paraId="6E8662F2" w14:textId="4E7CD82C" w:rsidR="000018D4" w:rsidRDefault="000018D4" w:rsidP="00240E2C">
            <w:pPr>
              <w:pStyle w:val="TableParagraph"/>
              <w:ind w:left="107" w:right="166"/>
              <w:rPr>
                <w:spacing w:val="-2"/>
                <w:sz w:val="20"/>
              </w:rPr>
            </w:pPr>
            <w:r w:rsidRPr="003B558A">
              <w:rPr>
                <w:sz w:val="20"/>
                <w:szCs w:val="20"/>
              </w:rPr>
              <w:t>Re</w:t>
            </w:r>
            <w:r>
              <w:rPr>
                <w:sz w:val="20"/>
                <w:szCs w:val="20"/>
              </w:rPr>
              <w:t>search may only proceed if appropriat</w:t>
            </w:r>
            <w:r w:rsidRPr="00AA63D8">
              <w:rPr>
                <w:sz w:val="20"/>
                <w:szCs w:val="20"/>
              </w:rPr>
              <w:t xml:space="preserve">e </w:t>
            </w:r>
            <w:r w:rsidRPr="003B558A">
              <w:rPr>
                <w:sz w:val="20"/>
                <w:szCs w:val="20"/>
              </w:rPr>
              <w:t>resources for support/counselling services</w:t>
            </w:r>
            <w:r w:rsidRPr="00AA63D8">
              <w:rPr>
                <w:sz w:val="20"/>
                <w:szCs w:val="20"/>
              </w:rPr>
              <w:t xml:space="preserve"> can be provided for all participants</w:t>
            </w:r>
            <w:r>
              <w:rPr>
                <w:sz w:val="20"/>
                <w:szCs w:val="20"/>
              </w:rPr>
              <w:t xml:space="preserve"> </w:t>
            </w:r>
            <w:r>
              <w:rPr>
                <w:sz w:val="20"/>
              </w:rPr>
              <w:t>and/or</w:t>
            </w:r>
            <w:r>
              <w:rPr>
                <w:spacing w:val="-9"/>
                <w:sz w:val="20"/>
              </w:rPr>
              <w:t xml:space="preserve"> </w:t>
            </w:r>
            <w:r>
              <w:rPr>
                <w:sz w:val="20"/>
              </w:rPr>
              <w:t>for</w:t>
            </w:r>
            <w:r>
              <w:rPr>
                <w:spacing w:val="-9"/>
                <w:sz w:val="20"/>
              </w:rPr>
              <w:t xml:space="preserve"> </w:t>
            </w:r>
            <w:r>
              <w:rPr>
                <w:sz w:val="20"/>
              </w:rPr>
              <w:t>the researcher. A distress protocol and debriefing strategy should be provided</w:t>
            </w:r>
            <w:r>
              <w:rPr>
                <w:spacing w:val="-2"/>
                <w:sz w:val="20"/>
              </w:rPr>
              <w:t>.</w:t>
            </w:r>
          </w:p>
          <w:p w14:paraId="0BBD39E5" w14:textId="77777777" w:rsidR="00F61A3F" w:rsidRDefault="00F61A3F" w:rsidP="00240E2C">
            <w:pPr>
              <w:pStyle w:val="TableParagraph"/>
              <w:ind w:left="107" w:right="166"/>
              <w:rPr>
                <w:spacing w:val="-2"/>
                <w:sz w:val="20"/>
              </w:rPr>
            </w:pPr>
          </w:p>
          <w:p w14:paraId="348EC40B" w14:textId="61089463" w:rsidR="000018D4" w:rsidRDefault="000018D4" w:rsidP="00240E2C">
            <w:pPr>
              <w:pStyle w:val="TableParagraph"/>
              <w:ind w:left="107"/>
              <w:rPr>
                <w:sz w:val="20"/>
              </w:rPr>
            </w:pPr>
            <w:r>
              <w:rPr>
                <w:sz w:val="20"/>
              </w:rPr>
              <w:t xml:space="preserve">There must be </w:t>
            </w:r>
            <w:r w:rsidR="00F61A3F">
              <w:rPr>
                <w:sz w:val="20"/>
              </w:rPr>
              <w:t>clear</w:t>
            </w:r>
            <w:r>
              <w:rPr>
                <w:sz w:val="20"/>
                <w:szCs w:val="20"/>
              </w:rPr>
              <w:t xml:space="preserve"> justification in the ethics application to undertake the research using this participant group and/or the proposed instruments, combined with appropriate steps to mitigate or reduce that risk.</w:t>
            </w:r>
          </w:p>
        </w:tc>
        <w:tc>
          <w:tcPr>
            <w:tcW w:w="4394" w:type="dxa"/>
          </w:tcPr>
          <w:p w14:paraId="6403A3A6" w14:textId="5ED0D1B2" w:rsidR="000018D4" w:rsidRPr="003B558A" w:rsidRDefault="006B5C1E" w:rsidP="00240E2C">
            <w:pPr>
              <w:pStyle w:val="TableParagraph"/>
              <w:ind w:left="107" w:right="166"/>
              <w:rPr>
                <w:sz w:val="20"/>
                <w:szCs w:val="20"/>
              </w:rPr>
            </w:pPr>
            <w:r w:rsidRPr="006B5C1E">
              <w:rPr>
                <w:b/>
                <w:bCs/>
                <w:sz w:val="20"/>
                <w:szCs w:val="20"/>
              </w:rPr>
              <w:t>Monitoring is required</w:t>
            </w:r>
            <w:r>
              <w:rPr>
                <w:sz w:val="20"/>
                <w:szCs w:val="20"/>
              </w:rPr>
              <w:t xml:space="preserve"> f</w:t>
            </w:r>
            <w:r w:rsidR="000018D4" w:rsidRPr="003B558A">
              <w:rPr>
                <w:sz w:val="20"/>
                <w:szCs w:val="20"/>
              </w:rPr>
              <w:t>or applications deemed High Risk that have been granted ethics clearance by the University HREC:NM. This is done by researchers completing and submitting an Annual Report due twice yearly on 30 June and 31 December in each calendar year of the project. If the report indicates any ethical challenges, the HREC:NM Chair may request a meeting with the applicant (and supervisor) to discuss.</w:t>
            </w:r>
          </w:p>
          <w:p w14:paraId="7AAA0658" w14:textId="77777777" w:rsidR="000018D4" w:rsidRPr="003B558A" w:rsidRDefault="000018D4" w:rsidP="00240E2C">
            <w:pPr>
              <w:pStyle w:val="TableParagraph"/>
              <w:ind w:left="107" w:right="166"/>
              <w:rPr>
                <w:sz w:val="20"/>
                <w:szCs w:val="20"/>
              </w:rPr>
            </w:pPr>
          </w:p>
          <w:p w14:paraId="67C26583" w14:textId="77777777" w:rsidR="000018D4" w:rsidRPr="003B558A" w:rsidRDefault="000018D4" w:rsidP="00240E2C">
            <w:pPr>
              <w:pStyle w:val="TableParagraph"/>
              <w:ind w:left="107" w:right="166"/>
              <w:rPr>
                <w:sz w:val="20"/>
                <w:szCs w:val="20"/>
              </w:rPr>
            </w:pPr>
            <w:r w:rsidRPr="003B558A">
              <w:rPr>
                <w:sz w:val="20"/>
                <w:szCs w:val="20"/>
              </w:rPr>
              <w:t xml:space="preserve">For </w:t>
            </w:r>
            <w:r w:rsidRPr="006B5C1E">
              <w:rPr>
                <w:b/>
                <w:bCs/>
                <w:sz w:val="20"/>
                <w:szCs w:val="20"/>
              </w:rPr>
              <w:t>amendments</w:t>
            </w:r>
            <w:r w:rsidRPr="003B558A">
              <w:rPr>
                <w:sz w:val="20"/>
                <w:szCs w:val="20"/>
              </w:rPr>
              <w:t xml:space="preserve"> to applications deemed High Risk:</w:t>
            </w:r>
          </w:p>
          <w:p w14:paraId="27BD430F" w14:textId="77777777" w:rsidR="000018D4" w:rsidRPr="003B558A" w:rsidRDefault="000018D4" w:rsidP="00240E2C">
            <w:pPr>
              <w:pStyle w:val="TableParagraph"/>
              <w:ind w:left="107" w:right="166"/>
              <w:rPr>
                <w:sz w:val="20"/>
                <w:szCs w:val="20"/>
              </w:rPr>
            </w:pPr>
            <w:r w:rsidRPr="003B558A">
              <w:rPr>
                <w:sz w:val="20"/>
                <w:szCs w:val="20"/>
              </w:rPr>
              <w:t>The amendment application needs to be considered by the University HREC:NM.</w:t>
            </w:r>
          </w:p>
          <w:p w14:paraId="22C26294" w14:textId="77777777" w:rsidR="000018D4" w:rsidRPr="003B558A" w:rsidRDefault="000018D4" w:rsidP="00240E2C">
            <w:pPr>
              <w:pStyle w:val="TableParagraph"/>
              <w:ind w:left="107" w:right="166"/>
              <w:rPr>
                <w:sz w:val="20"/>
                <w:szCs w:val="20"/>
              </w:rPr>
            </w:pPr>
          </w:p>
          <w:p w14:paraId="164C9039" w14:textId="77777777" w:rsidR="000018D4" w:rsidRPr="003B558A" w:rsidRDefault="000018D4" w:rsidP="00240E2C">
            <w:pPr>
              <w:pStyle w:val="TableParagraph"/>
              <w:ind w:left="107" w:right="166"/>
              <w:rPr>
                <w:sz w:val="20"/>
                <w:szCs w:val="20"/>
              </w:rPr>
            </w:pPr>
            <w:r w:rsidRPr="003B558A">
              <w:rPr>
                <w:sz w:val="20"/>
                <w:szCs w:val="20"/>
              </w:rPr>
              <w:t>If any ethical issues arise during the research for any study deemed High Risk, these need to be reported immediately. Please contact Shaun Schoeman</w:t>
            </w:r>
            <w:r>
              <w:rPr>
                <w:sz w:val="20"/>
                <w:szCs w:val="20"/>
              </w:rPr>
              <w:t xml:space="preserve"> </w:t>
            </w:r>
            <w:hyperlink r:id="rId10" w:history="1">
              <w:r w:rsidRPr="00BA4058">
                <w:rPr>
                  <w:rStyle w:val="Hyperlink"/>
                  <w:sz w:val="20"/>
                  <w:szCs w:val="20"/>
                </w:rPr>
                <w:t>shaun.schoeman@wits.ac.za</w:t>
              </w:r>
            </w:hyperlink>
            <w:r>
              <w:rPr>
                <w:sz w:val="20"/>
                <w:szCs w:val="20"/>
              </w:rPr>
              <w:t xml:space="preserve"> </w:t>
            </w:r>
            <w:r w:rsidRPr="003B558A">
              <w:rPr>
                <w:sz w:val="20"/>
                <w:szCs w:val="20"/>
              </w:rPr>
              <w:t>in the first instance.</w:t>
            </w:r>
          </w:p>
        </w:tc>
      </w:tr>
    </w:tbl>
    <w:p w14:paraId="2D2078FC" w14:textId="77777777" w:rsidR="000018D4" w:rsidRPr="000018D4" w:rsidRDefault="000018D4">
      <w:pPr>
        <w:spacing w:before="239" w:line="276" w:lineRule="auto"/>
        <w:ind w:left="140"/>
      </w:pPr>
    </w:p>
    <w:p w14:paraId="4DC95B87" w14:textId="77777777" w:rsidR="000018D4" w:rsidRPr="000018D4" w:rsidRDefault="000018D4" w:rsidP="000018D4">
      <w:pPr>
        <w:pStyle w:val="Heading1"/>
        <w:ind w:left="140" w:firstLine="0"/>
      </w:pPr>
      <w:r w:rsidRPr="000018D4">
        <w:rPr>
          <w:spacing w:val="-2"/>
          <w:w w:val="95"/>
        </w:rPr>
        <w:t>NOTES:</w:t>
      </w:r>
    </w:p>
    <w:p w14:paraId="40C91F63" w14:textId="77777777" w:rsidR="000018D4" w:rsidRPr="000018D4" w:rsidRDefault="000018D4" w:rsidP="000018D4">
      <w:pPr>
        <w:pStyle w:val="ListParagraph"/>
        <w:numPr>
          <w:ilvl w:val="0"/>
          <w:numId w:val="2"/>
        </w:numPr>
        <w:tabs>
          <w:tab w:val="left" w:pos="451"/>
        </w:tabs>
        <w:ind w:left="451" w:hanging="311"/>
        <w:rPr>
          <w:b/>
        </w:rPr>
      </w:pPr>
      <w:r w:rsidRPr="000018D4">
        <w:rPr>
          <w:b/>
        </w:rPr>
        <w:t>Definitions</w:t>
      </w:r>
      <w:r w:rsidRPr="000018D4">
        <w:rPr>
          <w:b/>
          <w:spacing w:val="1"/>
        </w:rPr>
        <w:t xml:space="preserve"> </w:t>
      </w:r>
      <w:r w:rsidRPr="000018D4">
        <w:rPr>
          <w:b/>
        </w:rPr>
        <w:t xml:space="preserve">of </w:t>
      </w:r>
      <w:r w:rsidRPr="000018D4">
        <w:rPr>
          <w:b/>
          <w:spacing w:val="-4"/>
        </w:rPr>
        <w:t>terms</w:t>
      </w:r>
    </w:p>
    <w:p w14:paraId="7EC5EE88" w14:textId="77777777" w:rsidR="000018D4" w:rsidRPr="000018D4" w:rsidRDefault="000018D4" w:rsidP="006B5C1E">
      <w:pPr>
        <w:pStyle w:val="BodyText"/>
      </w:pPr>
      <w:r w:rsidRPr="000018D4">
        <w:rPr>
          <w:b/>
          <w:w w:val="90"/>
        </w:rPr>
        <w:lastRenderedPageBreak/>
        <w:t>Discomfort</w:t>
      </w:r>
      <w:r w:rsidRPr="000018D4">
        <w:rPr>
          <w:b/>
          <w:spacing w:val="-1"/>
        </w:rPr>
        <w:t xml:space="preserve"> </w:t>
      </w:r>
      <w:r w:rsidRPr="000018D4">
        <w:rPr>
          <w:w w:val="90"/>
        </w:rPr>
        <w:t>refers</w:t>
      </w:r>
      <w:r w:rsidRPr="000018D4">
        <w:t xml:space="preserve"> </w:t>
      </w:r>
      <w:r w:rsidRPr="000018D4">
        <w:rPr>
          <w:w w:val="90"/>
        </w:rPr>
        <w:t>to</w:t>
      </w:r>
      <w:r w:rsidRPr="000018D4">
        <w:rPr>
          <w:spacing w:val="-3"/>
        </w:rPr>
        <w:t xml:space="preserve"> </w:t>
      </w:r>
      <w:r w:rsidRPr="000018D4">
        <w:rPr>
          <w:w w:val="90"/>
        </w:rPr>
        <w:t>a</w:t>
      </w:r>
      <w:r w:rsidRPr="000018D4">
        <w:rPr>
          <w:spacing w:val="-2"/>
        </w:rPr>
        <w:t xml:space="preserve"> </w:t>
      </w:r>
      <w:r w:rsidRPr="000018D4">
        <w:rPr>
          <w:w w:val="90"/>
        </w:rPr>
        <w:t>sensation</w:t>
      </w:r>
      <w:r w:rsidRPr="000018D4">
        <w:t xml:space="preserve"> </w:t>
      </w:r>
      <w:r w:rsidRPr="000018D4">
        <w:rPr>
          <w:w w:val="90"/>
        </w:rPr>
        <w:t>of</w:t>
      </w:r>
      <w:r w:rsidRPr="000018D4">
        <w:rPr>
          <w:spacing w:val="2"/>
        </w:rPr>
        <w:t xml:space="preserve"> </w:t>
      </w:r>
      <w:r w:rsidRPr="000018D4">
        <w:rPr>
          <w:w w:val="90"/>
        </w:rPr>
        <w:t>uneasiness,</w:t>
      </w:r>
      <w:r w:rsidRPr="000018D4">
        <w:rPr>
          <w:spacing w:val="-2"/>
        </w:rPr>
        <w:t xml:space="preserve"> </w:t>
      </w:r>
      <w:r w:rsidRPr="000018D4">
        <w:rPr>
          <w:w w:val="90"/>
        </w:rPr>
        <w:t>disturbance</w:t>
      </w:r>
      <w:r w:rsidRPr="000018D4">
        <w:rPr>
          <w:spacing w:val="-3"/>
        </w:rPr>
        <w:t xml:space="preserve"> </w:t>
      </w:r>
      <w:r w:rsidRPr="000018D4">
        <w:rPr>
          <w:w w:val="90"/>
        </w:rPr>
        <w:t>or</w:t>
      </w:r>
      <w:r w:rsidRPr="000018D4">
        <w:rPr>
          <w:spacing w:val="1"/>
        </w:rPr>
        <w:t xml:space="preserve"> </w:t>
      </w:r>
      <w:r w:rsidRPr="000018D4">
        <w:rPr>
          <w:w w:val="90"/>
        </w:rPr>
        <w:t>mild</w:t>
      </w:r>
      <w:r w:rsidRPr="000018D4">
        <w:rPr>
          <w:spacing w:val="-1"/>
        </w:rPr>
        <w:t xml:space="preserve"> </w:t>
      </w:r>
      <w:r w:rsidRPr="000018D4">
        <w:rPr>
          <w:spacing w:val="-4"/>
          <w:w w:val="90"/>
        </w:rPr>
        <w:t>pain.</w:t>
      </w:r>
    </w:p>
    <w:p w14:paraId="0A5CC1E2" w14:textId="77777777" w:rsidR="000018D4" w:rsidRPr="000018D4" w:rsidRDefault="000018D4" w:rsidP="006B5C1E">
      <w:pPr>
        <w:pStyle w:val="BodyText"/>
      </w:pPr>
      <w:r w:rsidRPr="000018D4">
        <w:rPr>
          <w:b/>
          <w:w w:val="90"/>
        </w:rPr>
        <w:t>Harm</w:t>
      </w:r>
      <w:r w:rsidRPr="000018D4">
        <w:rPr>
          <w:b/>
          <w:spacing w:val="-2"/>
          <w:w w:val="90"/>
        </w:rPr>
        <w:t xml:space="preserve"> </w:t>
      </w:r>
      <w:r w:rsidRPr="000018D4">
        <w:rPr>
          <w:w w:val="90"/>
        </w:rPr>
        <w:t>refers</w:t>
      </w:r>
      <w:r w:rsidRPr="000018D4">
        <w:rPr>
          <w:spacing w:val="-4"/>
          <w:w w:val="90"/>
        </w:rPr>
        <w:t xml:space="preserve"> </w:t>
      </w:r>
      <w:r w:rsidRPr="000018D4">
        <w:rPr>
          <w:w w:val="90"/>
        </w:rPr>
        <w:t>to</w:t>
      </w:r>
      <w:r w:rsidRPr="000018D4">
        <w:rPr>
          <w:spacing w:val="-2"/>
          <w:w w:val="90"/>
        </w:rPr>
        <w:t xml:space="preserve"> </w:t>
      </w:r>
      <w:r w:rsidRPr="000018D4">
        <w:rPr>
          <w:w w:val="90"/>
        </w:rPr>
        <w:t>damage</w:t>
      </w:r>
      <w:r w:rsidRPr="000018D4">
        <w:rPr>
          <w:spacing w:val="-3"/>
          <w:w w:val="90"/>
        </w:rPr>
        <w:t xml:space="preserve"> </w:t>
      </w:r>
      <w:r w:rsidRPr="000018D4">
        <w:rPr>
          <w:w w:val="90"/>
        </w:rPr>
        <w:t>incurred</w:t>
      </w:r>
      <w:r w:rsidRPr="000018D4">
        <w:rPr>
          <w:spacing w:val="-3"/>
          <w:w w:val="90"/>
        </w:rPr>
        <w:t xml:space="preserve"> </w:t>
      </w:r>
      <w:r w:rsidRPr="000018D4">
        <w:rPr>
          <w:w w:val="90"/>
        </w:rPr>
        <w:t>(which</w:t>
      </w:r>
      <w:r w:rsidRPr="000018D4">
        <w:rPr>
          <w:spacing w:val="-2"/>
          <w:w w:val="90"/>
        </w:rPr>
        <w:t xml:space="preserve"> </w:t>
      </w:r>
      <w:r w:rsidRPr="000018D4">
        <w:rPr>
          <w:w w:val="90"/>
        </w:rPr>
        <w:t>may</w:t>
      </w:r>
      <w:r w:rsidRPr="000018D4">
        <w:rPr>
          <w:spacing w:val="-3"/>
          <w:w w:val="90"/>
        </w:rPr>
        <w:t xml:space="preserve"> </w:t>
      </w:r>
      <w:r w:rsidRPr="000018D4">
        <w:rPr>
          <w:w w:val="90"/>
        </w:rPr>
        <w:t>include</w:t>
      </w:r>
      <w:r w:rsidRPr="000018D4">
        <w:rPr>
          <w:spacing w:val="-3"/>
          <w:w w:val="90"/>
        </w:rPr>
        <w:t xml:space="preserve"> </w:t>
      </w:r>
      <w:r w:rsidRPr="000018D4">
        <w:rPr>
          <w:w w:val="90"/>
        </w:rPr>
        <w:t>physical,</w:t>
      </w:r>
      <w:r w:rsidRPr="000018D4">
        <w:rPr>
          <w:spacing w:val="-2"/>
          <w:w w:val="90"/>
        </w:rPr>
        <w:t xml:space="preserve"> </w:t>
      </w:r>
      <w:r w:rsidRPr="000018D4">
        <w:rPr>
          <w:w w:val="90"/>
        </w:rPr>
        <w:t>psychological/emotional,</w:t>
      </w:r>
      <w:r w:rsidRPr="000018D4">
        <w:rPr>
          <w:spacing w:val="-4"/>
          <w:w w:val="90"/>
        </w:rPr>
        <w:t xml:space="preserve"> </w:t>
      </w:r>
      <w:r w:rsidRPr="000018D4">
        <w:rPr>
          <w:w w:val="90"/>
        </w:rPr>
        <w:t>social,</w:t>
      </w:r>
      <w:r w:rsidRPr="000018D4">
        <w:rPr>
          <w:spacing w:val="-1"/>
          <w:w w:val="90"/>
        </w:rPr>
        <w:t xml:space="preserve"> </w:t>
      </w:r>
      <w:r w:rsidRPr="000018D4">
        <w:rPr>
          <w:w w:val="90"/>
        </w:rPr>
        <w:t>economic</w:t>
      </w:r>
      <w:r w:rsidRPr="000018D4">
        <w:rPr>
          <w:spacing w:val="-4"/>
          <w:w w:val="90"/>
        </w:rPr>
        <w:t xml:space="preserve"> </w:t>
      </w:r>
      <w:r w:rsidRPr="000018D4">
        <w:rPr>
          <w:w w:val="90"/>
        </w:rPr>
        <w:t>or</w:t>
      </w:r>
      <w:r w:rsidRPr="000018D4">
        <w:rPr>
          <w:spacing w:val="-2"/>
          <w:w w:val="90"/>
        </w:rPr>
        <w:t xml:space="preserve"> </w:t>
      </w:r>
      <w:r w:rsidRPr="000018D4">
        <w:rPr>
          <w:w w:val="90"/>
        </w:rPr>
        <w:t>legal</w:t>
      </w:r>
      <w:r w:rsidRPr="000018D4">
        <w:rPr>
          <w:spacing w:val="-5"/>
          <w:w w:val="90"/>
        </w:rPr>
        <w:t xml:space="preserve"> </w:t>
      </w:r>
      <w:r w:rsidRPr="000018D4">
        <w:rPr>
          <w:w w:val="90"/>
        </w:rPr>
        <w:t>harm)</w:t>
      </w:r>
      <w:r w:rsidRPr="000018D4">
        <w:rPr>
          <w:spacing w:val="-3"/>
          <w:w w:val="90"/>
        </w:rPr>
        <w:t xml:space="preserve"> </w:t>
      </w:r>
      <w:r w:rsidRPr="000018D4">
        <w:rPr>
          <w:w w:val="90"/>
        </w:rPr>
        <w:t>as</w:t>
      </w:r>
      <w:r w:rsidRPr="000018D4">
        <w:rPr>
          <w:spacing w:val="-2"/>
          <w:w w:val="90"/>
        </w:rPr>
        <w:t xml:space="preserve"> </w:t>
      </w:r>
      <w:r w:rsidRPr="000018D4">
        <w:rPr>
          <w:w w:val="90"/>
        </w:rPr>
        <w:t>an</w:t>
      </w:r>
      <w:r w:rsidRPr="000018D4">
        <w:rPr>
          <w:spacing w:val="-5"/>
          <w:w w:val="90"/>
        </w:rPr>
        <w:t xml:space="preserve"> </w:t>
      </w:r>
      <w:r w:rsidRPr="000018D4">
        <w:rPr>
          <w:w w:val="90"/>
        </w:rPr>
        <w:t>outcome</w:t>
      </w:r>
      <w:r w:rsidRPr="000018D4">
        <w:rPr>
          <w:spacing w:val="-4"/>
        </w:rPr>
        <w:t xml:space="preserve"> </w:t>
      </w:r>
      <w:r w:rsidRPr="000018D4">
        <w:rPr>
          <w:w w:val="90"/>
        </w:rPr>
        <w:t>of</w:t>
      </w:r>
      <w:r w:rsidRPr="000018D4">
        <w:rPr>
          <w:spacing w:val="-4"/>
          <w:w w:val="90"/>
        </w:rPr>
        <w:t xml:space="preserve"> </w:t>
      </w:r>
      <w:r w:rsidRPr="000018D4">
        <w:rPr>
          <w:w w:val="90"/>
        </w:rPr>
        <w:t>an</w:t>
      </w:r>
      <w:r w:rsidRPr="000018D4">
        <w:rPr>
          <w:spacing w:val="-5"/>
          <w:w w:val="90"/>
        </w:rPr>
        <w:t xml:space="preserve"> </w:t>
      </w:r>
      <w:r w:rsidRPr="000018D4">
        <w:rPr>
          <w:w w:val="90"/>
        </w:rPr>
        <w:t>action,</w:t>
      </w:r>
      <w:r w:rsidRPr="000018D4">
        <w:rPr>
          <w:spacing w:val="-3"/>
          <w:w w:val="90"/>
        </w:rPr>
        <w:t xml:space="preserve"> </w:t>
      </w:r>
      <w:r w:rsidRPr="000018D4">
        <w:rPr>
          <w:w w:val="90"/>
        </w:rPr>
        <w:t>or</w:t>
      </w:r>
      <w:r w:rsidRPr="000018D4">
        <w:rPr>
          <w:spacing w:val="-2"/>
          <w:w w:val="90"/>
        </w:rPr>
        <w:t xml:space="preserve"> </w:t>
      </w:r>
      <w:r w:rsidRPr="000018D4">
        <w:rPr>
          <w:w w:val="90"/>
        </w:rPr>
        <w:t>through</w:t>
      </w:r>
      <w:r w:rsidRPr="000018D4">
        <w:rPr>
          <w:spacing w:val="-2"/>
          <w:w w:val="90"/>
        </w:rPr>
        <w:t xml:space="preserve"> </w:t>
      </w:r>
      <w:r w:rsidRPr="000018D4">
        <w:rPr>
          <w:w w:val="90"/>
        </w:rPr>
        <w:t>emotional</w:t>
      </w:r>
      <w:r w:rsidRPr="000018D4">
        <w:rPr>
          <w:spacing w:val="-2"/>
          <w:w w:val="90"/>
        </w:rPr>
        <w:t xml:space="preserve"> distress.</w:t>
      </w:r>
    </w:p>
    <w:p w14:paraId="2386B2ED" w14:textId="77777777" w:rsidR="000018D4" w:rsidRDefault="000018D4" w:rsidP="006B5C1E">
      <w:pPr>
        <w:pStyle w:val="BodyText"/>
      </w:pPr>
      <w:r w:rsidRPr="000018D4">
        <w:rPr>
          <w:b/>
          <w:w w:val="90"/>
        </w:rPr>
        <w:t xml:space="preserve">Risk </w:t>
      </w:r>
      <w:r w:rsidRPr="000018D4">
        <w:rPr>
          <w:w w:val="90"/>
        </w:rPr>
        <w:t xml:space="preserve">refers to (i) the likelihood of exposure to a particular negative consequence, and/or (ii) the magnitude of the possible consequences of exposure, and/or (iii) the possibility that </w:t>
      </w:r>
      <w:r w:rsidRPr="000018D4">
        <w:t>research</w:t>
      </w:r>
      <w:r w:rsidRPr="000018D4">
        <w:rPr>
          <w:spacing w:val="-14"/>
        </w:rPr>
        <w:t xml:space="preserve"> </w:t>
      </w:r>
      <w:r w:rsidRPr="000018D4">
        <w:t>could</w:t>
      </w:r>
      <w:r w:rsidRPr="000018D4">
        <w:rPr>
          <w:spacing w:val="-14"/>
        </w:rPr>
        <w:t xml:space="preserve"> </w:t>
      </w:r>
      <w:r w:rsidRPr="000018D4">
        <w:t>result</w:t>
      </w:r>
      <w:r w:rsidRPr="000018D4">
        <w:rPr>
          <w:spacing w:val="-14"/>
        </w:rPr>
        <w:t xml:space="preserve"> </w:t>
      </w:r>
      <w:r w:rsidRPr="000018D4">
        <w:t>in</w:t>
      </w:r>
      <w:r w:rsidRPr="000018D4">
        <w:rPr>
          <w:spacing w:val="-13"/>
        </w:rPr>
        <w:t xml:space="preserve"> </w:t>
      </w:r>
      <w:r w:rsidRPr="000018D4">
        <w:t>harm.</w:t>
      </w:r>
    </w:p>
    <w:p w14:paraId="07A9B1BD" w14:textId="61BD8EA3" w:rsidR="00806276" w:rsidRDefault="00806276" w:rsidP="006B5C1E">
      <w:pPr>
        <w:pStyle w:val="BodyText"/>
      </w:pPr>
      <w:r w:rsidRPr="00806276">
        <w:rPr>
          <w:b/>
          <w:bCs/>
        </w:rPr>
        <w:t>Relational vulnerability</w:t>
      </w:r>
      <w:r w:rsidRPr="00806276">
        <w:t xml:space="preserve"> means that vulnerability is not a fixed trait inside a person, but rather a state created by their relationships with others or their environment.</w:t>
      </w:r>
    </w:p>
    <w:p w14:paraId="3337A3B6" w14:textId="77777777" w:rsidR="00806276" w:rsidRDefault="00806276" w:rsidP="00806276">
      <w:pPr>
        <w:pStyle w:val="BodyText"/>
      </w:pPr>
      <w:r w:rsidRPr="00806276">
        <w:rPr>
          <w:b/>
          <w:bCs/>
        </w:rPr>
        <w:t>Multi-directional vulnerability</w:t>
      </w:r>
      <w:r>
        <w:t xml:space="preserve"> means that vulnerability during a study flows in multiple directions and can affect everyone involved, not just the participants.</w:t>
      </w:r>
    </w:p>
    <w:p w14:paraId="572D7E66" w14:textId="789044D2" w:rsidR="00806276" w:rsidRPr="000018D4" w:rsidRDefault="00806276" w:rsidP="00806276">
      <w:pPr>
        <w:pStyle w:val="BodyText"/>
      </w:pPr>
      <w:r w:rsidRPr="00806276">
        <w:rPr>
          <w:b/>
          <w:bCs/>
        </w:rPr>
        <w:t>Research-induced vulnerability</w:t>
      </w:r>
      <w:r>
        <w:t xml:space="preserve"> refers to any additional risk, distress, or exposure to harm that is generated directly by the research process, methodology, or the </w:t>
      </w:r>
      <w:proofErr w:type="spellStart"/>
      <w:r>
        <w:t>behaviour</w:t>
      </w:r>
      <w:proofErr w:type="spellEnd"/>
      <w:r>
        <w:t xml:space="preserve"> of the researcher, rather than pre-existing participant characteristics.</w:t>
      </w:r>
    </w:p>
    <w:p w14:paraId="018AEDF1" w14:textId="77777777" w:rsidR="000018D4" w:rsidRPr="000018D4" w:rsidRDefault="000018D4" w:rsidP="006B5C1E">
      <w:pPr>
        <w:pStyle w:val="Heading1"/>
        <w:numPr>
          <w:ilvl w:val="0"/>
          <w:numId w:val="2"/>
        </w:numPr>
        <w:tabs>
          <w:tab w:val="left" w:pos="451"/>
        </w:tabs>
        <w:spacing w:before="121"/>
        <w:ind w:left="451" w:hanging="311"/>
      </w:pPr>
      <w:r w:rsidRPr="000018D4">
        <w:t>Discussion</w:t>
      </w:r>
      <w:r w:rsidRPr="000018D4">
        <w:rPr>
          <w:spacing w:val="-7"/>
        </w:rPr>
        <w:t xml:space="preserve"> </w:t>
      </w:r>
      <w:r w:rsidRPr="000018D4">
        <w:t>of</w:t>
      </w:r>
      <w:r w:rsidRPr="000018D4">
        <w:rPr>
          <w:spacing w:val="-6"/>
        </w:rPr>
        <w:t xml:space="preserve"> </w:t>
      </w:r>
      <w:r w:rsidRPr="000018D4">
        <w:rPr>
          <w:spacing w:val="-4"/>
        </w:rPr>
        <w:t>risk</w:t>
      </w:r>
    </w:p>
    <w:p w14:paraId="49D6E0BC" w14:textId="77777777" w:rsidR="000018D4" w:rsidRPr="000018D4" w:rsidRDefault="000018D4" w:rsidP="006B5C1E">
      <w:pPr>
        <w:pStyle w:val="BodyText"/>
      </w:pPr>
      <w:r w:rsidRPr="000018D4">
        <w:rPr>
          <w:w w:val="85"/>
        </w:rPr>
        <w:t>Individuals</w:t>
      </w:r>
      <w:r w:rsidRPr="000018D4">
        <w:rPr>
          <w:spacing w:val="7"/>
        </w:rPr>
        <w:t xml:space="preserve"> </w:t>
      </w:r>
      <w:r w:rsidRPr="000018D4">
        <w:rPr>
          <w:w w:val="85"/>
        </w:rPr>
        <w:t>that</w:t>
      </w:r>
      <w:r w:rsidRPr="000018D4">
        <w:rPr>
          <w:spacing w:val="7"/>
        </w:rPr>
        <w:t xml:space="preserve"> </w:t>
      </w:r>
      <w:r w:rsidRPr="000018D4">
        <w:rPr>
          <w:w w:val="85"/>
        </w:rPr>
        <w:t>may</w:t>
      </w:r>
      <w:r w:rsidRPr="000018D4">
        <w:rPr>
          <w:spacing w:val="6"/>
        </w:rPr>
        <w:t xml:space="preserve"> </w:t>
      </w:r>
      <w:r w:rsidRPr="000018D4">
        <w:rPr>
          <w:w w:val="85"/>
        </w:rPr>
        <w:t>be</w:t>
      </w:r>
      <w:r w:rsidRPr="000018D4">
        <w:rPr>
          <w:spacing w:val="3"/>
        </w:rPr>
        <w:t xml:space="preserve"> </w:t>
      </w:r>
      <w:r w:rsidRPr="000018D4">
        <w:rPr>
          <w:w w:val="85"/>
        </w:rPr>
        <w:t>at</w:t>
      </w:r>
      <w:r w:rsidRPr="000018D4">
        <w:rPr>
          <w:spacing w:val="7"/>
        </w:rPr>
        <w:t xml:space="preserve"> </w:t>
      </w:r>
      <w:r w:rsidRPr="000018D4">
        <w:rPr>
          <w:w w:val="85"/>
        </w:rPr>
        <w:t>increased</w:t>
      </w:r>
      <w:r w:rsidRPr="000018D4">
        <w:rPr>
          <w:spacing w:val="6"/>
        </w:rPr>
        <w:t xml:space="preserve"> </w:t>
      </w:r>
      <w:r w:rsidRPr="000018D4">
        <w:rPr>
          <w:w w:val="85"/>
        </w:rPr>
        <w:t>risk</w:t>
      </w:r>
      <w:r w:rsidRPr="000018D4">
        <w:rPr>
          <w:spacing w:val="6"/>
        </w:rPr>
        <w:t xml:space="preserve"> </w:t>
      </w:r>
      <w:r w:rsidRPr="000018D4">
        <w:rPr>
          <w:spacing w:val="-2"/>
          <w:w w:val="85"/>
        </w:rPr>
        <w:t>include:</w:t>
      </w:r>
    </w:p>
    <w:p w14:paraId="53787040" w14:textId="77777777" w:rsidR="000018D4" w:rsidRPr="000018D4" w:rsidRDefault="000018D4" w:rsidP="007725A6">
      <w:pPr>
        <w:pStyle w:val="ListParagraph"/>
        <w:numPr>
          <w:ilvl w:val="1"/>
          <w:numId w:val="2"/>
        </w:numPr>
        <w:tabs>
          <w:tab w:val="left" w:pos="266"/>
        </w:tabs>
        <w:spacing w:before="0"/>
        <w:ind w:left="267" w:hanging="142"/>
      </w:pPr>
      <w:r w:rsidRPr="000018D4">
        <w:rPr>
          <w:w w:val="90"/>
        </w:rPr>
        <w:t>Those</w:t>
      </w:r>
      <w:r w:rsidRPr="000018D4">
        <w:rPr>
          <w:spacing w:val="6"/>
        </w:rPr>
        <w:t xml:space="preserve"> </w:t>
      </w:r>
      <w:r w:rsidRPr="000018D4">
        <w:rPr>
          <w:w w:val="90"/>
        </w:rPr>
        <w:t>who</w:t>
      </w:r>
      <w:r w:rsidRPr="000018D4">
        <w:rPr>
          <w:spacing w:val="5"/>
        </w:rPr>
        <w:t xml:space="preserve"> </w:t>
      </w:r>
      <w:r w:rsidRPr="000018D4">
        <w:rPr>
          <w:w w:val="90"/>
        </w:rPr>
        <w:t>are</w:t>
      </w:r>
      <w:r w:rsidRPr="000018D4">
        <w:rPr>
          <w:spacing w:val="8"/>
        </w:rPr>
        <w:t xml:space="preserve"> </w:t>
      </w:r>
      <w:r w:rsidRPr="000018D4">
        <w:rPr>
          <w:w w:val="90"/>
        </w:rPr>
        <w:t>dependent/reliant</w:t>
      </w:r>
      <w:r w:rsidRPr="000018D4">
        <w:rPr>
          <w:spacing w:val="8"/>
        </w:rPr>
        <w:t xml:space="preserve"> </w:t>
      </w:r>
      <w:r w:rsidRPr="000018D4">
        <w:rPr>
          <w:w w:val="90"/>
        </w:rPr>
        <w:t>on</w:t>
      </w:r>
      <w:r w:rsidRPr="000018D4">
        <w:rPr>
          <w:spacing w:val="5"/>
        </w:rPr>
        <w:t xml:space="preserve"> </w:t>
      </w:r>
      <w:r w:rsidRPr="000018D4">
        <w:rPr>
          <w:w w:val="90"/>
        </w:rPr>
        <w:t>the</w:t>
      </w:r>
      <w:r w:rsidRPr="000018D4">
        <w:rPr>
          <w:spacing w:val="7"/>
        </w:rPr>
        <w:t xml:space="preserve"> </w:t>
      </w:r>
      <w:r w:rsidRPr="000018D4">
        <w:rPr>
          <w:w w:val="90"/>
        </w:rPr>
        <w:t>institution/person</w:t>
      </w:r>
      <w:r w:rsidRPr="000018D4">
        <w:rPr>
          <w:spacing w:val="4"/>
        </w:rPr>
        <w:t xml:space="preserve"> </w:t>
      </w:r>
      <w:r w:rsidRPr="000018D4">
        <w:rPr>
          <w:w w:val="90"/>
        </w:rPr>
        <w:t>who</w:t>
      </w:r>
      <w:r w:rsidRPr="000018D4">
        <w:rPr>
          <w:spacing w:val="8"/>
        </w:rPr>
        <w:t xml:space="preserve"> </w:t>
      </w:r>
      <w:r w:rsidRPr="000018D4">
        <w:rPr>
          <w:w w:val="90"/>
        </w:rPr>
        <w:t>provides/mediates</w:t>
      </w:r>
      <w:r w:rsidRPr="000018D4">
        <w:rPr>
          <w:spacing w:val="5"/>
        </w:rPr>
        <w:t xml:space="preserve"> </w:t>
      </w:r>
      <w:r w:rsidRPr="000018D4">
        <w:rPr>
          <w:w w:val="90"/>
        </w:rPr>
        <w:t>access</w:t>
      </w:r>
      <w:r w:rsidRPr="000018D4">
        <w:rPr>
          <w:spacing w:val="9"/>
        </w:rPr>
        <w:t xml:space="preserve"> </w:t>
      </w:r>
      <w:r w:rsidRPr="000018D4">
        <w:rPr>
          <w:w w:val="90"/>
        </w:rPr>
        <w:t>to</w:t>
      </w:r>
      <w:r w:rsidRPr="000018D4">
        <w:rPr>
          <w:spacing w:val="5"/>
        </w:rPr>
        <w:t xml:space="preserve"> </w:t>
      </w:r>
      <w:r w:rsidRPr="000018D4">
        <w:rPr>
          <w:spacing w:val="-2"/>
          <w:w w:val="90"/>
        </w:rPr>
        <w:t>researchers;</w:t>
      </w:r>
    </w:p>
    <w:p w14:paraId="4E773864" w14:textId="256CBBD9" w:rsidR="000018D4" w:rsidRPr="00806276" w:rsidRDefault="000018D4" w:rsidP="007725A6">
      <w:pPr>
        <w:pStyle w:val="ListParagraph"/>
        <w:numPr>
          <w:ilvl w:val="1"/>
          <w:numId w:val="2"/>
        </w:numPr>
        <w:tabs>
          <w:tab w:val="left" w:pos="266"/>
        </w:tabs>
        <w:spacing w:before="0"/>
        <w:ind w:left="267" w:hanging="142"/>
      </w:pPr>
      <w:r w:rsidRPr="000018D4">
        <w:rPr>
          <w:w w:val="90"/>
        </w:rPr>
        <w:t>Those who are involved in illegal activities or who are criminalized by</w:t>
      </w:r>
      <w:r w:rsidRPr="000018D4">
        <w:rPr>
          <w:spacing w:val="-1"/>
          <w:w w:val="90"/>
        </w:rPr>
        <w:t xml:space="preserve"> </w:t>
      </w:r>
      <w:r w:rsidRPr="000018D4">
        <w:rPr>
          <w:w w:val="90"/>
        </w:rPr>
        <w:t>the state, e.g. drug dealers, sex workers, undocumented</w:t>
      </w:r>
      <w:r w:rsidR="006B5C1E">
        <w:rPr>
          <w:w w:val="90"/>
        </w:rPr>
        <w:t xml:space="preserve"> m</w:t>
      </w:r>
      <w:r w:rsidRPr="000018D4">
        <w:rPr>
          <w:w w:val="90"/>
        </w:rPr>
        <w:t>igrants. NB: it is essential to consider the</w:t>
      </w:r>
      <w:r w:rsidR="006B5C1E">
        <w:rPr>
          <w:w w:val="90"/>
        </w:rPr>
        <w:t xml:space="preserve"> </w:t>
      </w:r>
      <w:r w:rsidRPr="000018D4">
        <w:rPr>
          <w:w w:val="90"/>
        </w:rPr>
        <w:t>individual – not an aggregated group – when assessing risk.</w:t>
      </w:r>
    </w:p>
    <w:p w14:paraId="7A969AB2" w14:textId="6AFCB25B" w:rsidR="00806276" w:rsidRPr="000018D4" w:rsidRDefault="00806276" w:rsidP="007725A6">
      <w:pPr>
        <w:pStyle w:val="ListParagraph"/>
        <w:numPr>
          <w:ilvl w:val="1"/>
          <w:numId w:val="2"/>
        </w:numPr>
        <w:tabs>
          <w:tab w:val="left" w:pos="266"/>
        </w:tabs>
        <w:spacing w:before="0"/>
        <w:ind w:left="267" w:hanging="142"/>
      </w:pPr>
      <w:r w:rsidRPr="00806276">
        <w:t>Those whose structural or socioeconomic conditions make them susceptible to exploitation due to power imbalances inherent in the research setting</w:t>
      </w:r>
      <w:r>
        <w:t>.</w:t>
      </w:r>
    </w:p>
    <w:p w14:paraId="388CCE88" w14:textId="77777777" w:rsidR="007725A6" w:rsidRDefault="007725A6" w:rsidP="007725A6">
      <w:pPr>
        <w:pStyle w:val="Heading1"/>
        <w:tabs>
          <w:tab w:val="left" w:pos="451"/>
        </w:tabs>
        <w:ind w:left="140" w:firstLine="0"/>
      </w:pPr>
    </w:p>
    <w:p w14:paraId="4EBB38CE" w14:textId="569EC500" w:rsidR="000018D4" w:rsidRPr="000018D4" w:rsidRDefault="007725A6" w:rsidP="007725A6">
      <w:pPr>
        <w:pStyle w:val="Heading1"/>
        <w:tabs>
          <w:tab w:val="left" w:pos="451"/>
        </w:tabs>
        <w:ind w:left="140" w:firstLine="0"/>
      </w:pPr>
      <w:r>
        <w:t xml:space="preserve">(3) </w:t>
      </w:r>
      <w:r w:rsidR="000018D4" w:rsidRPr="000018D4">
        <w:t>Discussion</w:t>
      </w:r>
      <w:r w:rsidR="000018D4" w:rsidRPr="000018D4">
        <w:rPr>
          <w:spacing w:val="-7"/>
        </w:rPr>
        <w:t xml:space="preserve"> </w:t>
      </w:r>
      <w:r w:rsidR="000018D4" w:rsidRPr="000018D4">
        <w:t>of</w:t>
      </w:r>
      <w:r w:rsidR="000018D4" w:rsidRPr="000018D4">
        <w:rPr>
          <w:spacing w:val="-6"/>
        </w:rPr>
        <w:t xml:space="preserve"> </w:t>
      </w:r>
      <w:r w:rsidR="000018D4" w:rsidRPr="000018D4">
        <w:rPr>
          <w:spacing w:val="-2"/>
        </w:rPr>
        <w:t>vulnerability</w:t>
      </w:r>
    </w:p>
    <w:p w14:paraId="7F7F26ED" w14:textId="77777777" w:rsidR="000018D4" w:rsidRDefault="000018D4" w:rsidP="006B5C1E">
      <w:pPr>
        <w:pStyle w:val="BodyText"/>
        <w:rPr>
          <w:w w:val="90"/>
        </w:rPr>
      </w:pPr>
      <w:r w:rsidRPr="000018D4">
        <w:rPr>
          <w:w w:val="90"/>
        </w:rPr>
        <w:t>Vulnerability</w:t>
      </w:r>
      <w:r w:rsidRPr="000018D4">
        <w:rPr>
          <w:spacing w:val="-6"/>
          <w:w w:val="90"/>
        </w:rPr>
        <w:t xml:space="preserve"> </w:t>
      </w:r>
      <w:r w:rsidRPr="000018D4">
        <w:rPr>
          <w:w w:val="90"/>
        </w:rPr>
        <w:t>can</w:t>
      </w:r>
      <w:r w:rsidRPr="000018D4">
        <w:rPr>
          <w:spacing w:val="-5"/>
          <w:w w:val="90"/>
        </w:rPr>
        <w:t xml:space="preserve"> </w:t>
      </w:r>
      <w:r w:rsidRPr="000018D4">
        <w:rPr>
          <w:w w:val="90"/>
        </w:rPr>
        <w:t>stem</w:t>
      </w:r>
      <w:r w:rsidRPr="000018D4">
        <w:rPr>
          <w:spacing w:val="-3"/>
          <w:w w:val="90"/>
        </w:rPr>
        <w:t xml:space="preserve"> </w:t>
      </w:r>
      <w:r w:rsidRPr="000018D4">
        <w:rPr>
          <w:w w:val="90"/>
        </w:rPr>
        <w:t>from:</w:t>
      </w:r>
      <w:r w:rsidRPr="000018D4">
        <w:rPr>
          <w:spacing w:val="-4"/>
          <w:w w:val="90"/>
        </w:rPr>
        <w:t xml:space="preserve"> </w:t>
      </w:r>
      <w:r w:rsidRPr="000018D4">
        <w:rPr>
          <w:w w:val="90"/>
        </w:rPr>
        <w:t>a</w:t>
      </w:r>
      <w:r w:rsidRPr="000018D4">
        <w:rPr>
          <w:spacing w:val="-4"/>
          <w:w w:val="90"/>
        </w:rPr>
        <w:t xml:space="preserve"> </w:t>
      </w:r>
      <w:r w:rsidRPr="000018D4">
        <w:rPr>
          <w:w w:val="90"/>
        </w:rPr>
        <w:t>lack</w:t>
      </w:r>
      <w:r w:rsidRPr="000018D4">
        <w:rPr>
          <w:spacing w:val="-3"/>
          <w:w w:val="90"/>
        </w:rPr>
        <w:t xml:space="preserve"> </w:t>
      </w:r>
      <w:r w:rsidRPr="000018D4">
        <w:rPr>
          <w:w w:val="90"/>
        </w:rPr>
        <w:t>of</w:t>
      </w:r>
      <w:r w:rsidRPr="000018D4">
        <w:rPr>
          <w:spacing w:val="-3"/>
          <w:w w:val="90"/>
        </w:rPr>
        <w:t xml:space="preserve"> </w:t>
      </w:r>
      <w:r w:rsidRPr="000018D4">
        <w:rPr>
          <w:w w:val="90"/>
        </w:rPr>
        <w:t>capacity</w:t>
      </w:r>
      <w:r w:rsidRPr="000018D4">
        <w:rPr>
          <w:spacing w:val="-3"/>
          <w:w w:val="90"/>
        </w:rPr>
        <w:t xml:space="preserve"> </w:t>
      </w:r>
      <w:r w:rsidRPr="000018D4">
        <w:rPr>
          <w:w w:val="90"/>
        </w:rPr>
        <w:t>or</w:t>
      </w:r>
      <w:r w:rsidRPr="000018D4">
        <w:rPr>
          <w:spacing w:val="-2"/>
          <w:w w:val="90"/>
        </w:rPr>
        <w:t xml:space="preserve"> </w:t>
      </w:r>
      <w:r w:rsidRPr="000018D4">
        <w:rPr>
          <w:w w:val="90"/>
        </w:rPr>
        <w:t>impaired</w:t>
      </w:r>
      <w:r w:rsidRPr="000018D4">
        <w:rPr>
          <w:spacing w:val="-5"/>
          <w:w w:val="90"/>
        </w:rPr>
        <w:t xml:space="preserve"> </w:t>
      </w:r>
      <w:r w:rsidRPr="000018D4">
        <w:rPr>
          <w:w w:val="90"/>
        </w:rPr>
        <w:t>ability</w:t>
      </w:r>
      <w:r w:rsidRPr="000018D4">
        <w:rPr>
          <w:spacing w:val="-3"/>
          <w:w w:val="90"/>
        </w:rPr>
        <w:t xml:space="preserve"> </w:t>
      </w:r>
      <w:r w:rsidRPr="000018D4">
        <w:rPr>
          <w:w w:val="90"/>
        </w:rPr>
        <w:t>to</w:t>
      </w:r>
      <w:r w:rsidRPr="000018D4">
        <w:rPr>
          <w:spacing w:val="-2"/>
          <w:w w:val="90"/>
        </w:rPr>
        <w:t xml:space="preserve"> </w:t>
      </w:r>
      <w:r w:rsidRPr="000018D4">
        <w:rPr>
          <w:w w:val="90"/>
        </w:rPr>
        <w:t>provide</w:t>
      </w:r>
      <w:r w:rsidRPr="000018D4">
        <w:rPr>
          <w:spacing w:val="-4"/>
          <w:w w:val="90"/>
        </w:rPr>
        <w:t xml:space="preserve"> </w:t>
      </w:r>
      <w:r w:rsidRPr="000018D4">
        <w:rPr>
          <w:w w:val="90"/>
        </w:rPr>
        <w:t>voluntary</w:t>
      </w:r>
      <w:r w:rsidRPr="000018D4">
        <w:rPr>
          <w:spacing w:val="-3"/>
          <w:w w:val="90"/>
        </w:rPr>
        <w:t xml:space="preserve"> </w:t>
      </w:r>
      <w:r w:rsidRPr="000018D4">
        <w:rPr>
          <w:w w:val="90"/>
        </w:rPr>
        <w:t>informed</w:t>
      </w:r>
      <w:r w:rsidRPr="000018D4">
        <w:rPr>
          <w:spacing w:val="-3"/>
          <w:w w:val="90"/>
        </w:rPr>
        <w:t xml:space="preserve"> </w:t>
      </w:r>
      <w:r w:rsidRPr="000018D4">
        <w:rPr>
          <w:w w:val="90"/>
        </w:rPr>
        <w:t>consent;</w:t>
      </w:r>
      <w:r w:rsidRPr="000018D4">
        <w:rPr>
          <w:spacing w:val="-2"/>
          <w:w w:val="90"/>
        </w:rPr>
        <w:t xml:space="preserve"> </w:t>
      </w:r>
      <w:r w:rsidRPr="000018D4">
        <w:rPr>
          <w:w w:val="90"/>
        </w:rPr>
        <w:t>health</w:t>
      </w:r>
      <w:r w:rsidRPr="000018D4">
        <w:rPr>
          <w:spacing w:val="-3"/>
          <w:w w:val="90"/>
        </w:rPr>
        <w:t xml:space="preserve"> </w:t>
      </w:r>
      <w:r w:rsidRPr="000018D4">
        <w:rPr>
          <w:w w:val="90"/>
        </w:rPr>
        <w:t>status;</w:t>
      </w:r>
      <w:r w:rsidRPr="000018D4">
        <w:rPr>
          <w:spacing w:val="-2"/>
          <w:w w:val="90"/>
        </w:rPr>
        <w:t xml:space="preserve"> </w:t>
      </w:r>
      <w:r w:rsidRPr="000018D4">
        <w:rPr>
          <w:w w:val="90"/>
        </w:rPr>
        <w:t>social</w:t>
      </w:r>
      <w:r w:rsidRPr="000018D4">
        <w:rPr>
          <w:spacing w:val="-3"/>
          <w:w w:val="90"/>
        </w:rPr>
        <w:t xml:space="preserve"> </w:t>
      </w:r>
      <w:r w:rsidRPr="000018D4">
        <w:rPr>
          <w:w w:val="90"/>
        </w:rPr>
        <w:t>pressures</w:t>
      </w:r>
      <w:r w:rsidRPr="000018D4">
        <w:rPr>
          <w:spacing w:val="-4"/>
          <w:w w:val="90"/>
        </w:rPr>
        <w:t xml:space="preserve"> </w:t>
      </w:r>
      <w:r w:rsidRPr="000018D4">
        <w:rPr>
          <w:w w:val="90"/>
        </w:rPr>
        <w:t>that</w:t>
      </w:r>
      <w:r w:rsidRPr="000018D4">
        <w:rPr>
          <w:spacing w:val="-3"/>
          <w:w w:val="90"/>
        </w:rPr>
        <w:t xml:space="preserve"> </w:t>
      </w:r>
      <w:r w:rsidRPr="000018D4">
        <w:rPr>
          <w:w w:val="90"/>
        </w:rPr>
        <w:t>may</w:t>
      </w:r>
      <w:r w:rsidRPr="000018D4">
        <w:rPr>
          <w:spacing w:val="-3"/>
          <w:w w:val="90"/>
        </w:rPr>
        <w:t xml:space="preserve"> </w:t>
      </w:r>
      <w:r w:rsidRPr="000018D4">
        <w:rPr>
          <w:w w:val="90"/>
        </w:rPr>
        <w:t>impact</w:t>
      </w:r>
      <w:r w:rsidRPr="000018D4">
        <w:rPr>
          <w:spacing w:val="-4"/>
          <w:w w:val="90"/>
        </w:rPr>
        <w:t xml:space="preserve"> </w:t>
      </w:r>
      <w:r w:rsidRPr="000018D4">
        <w:rPr>
          <w:w w:val="90"/>
        </w:rPr>
        <w:t>on</w:t>
      </w:r>
      <w:r w:rsidRPr="000018D4">
        <w:rPr>
          <w:spacing w:val="-3"/>
          <w:w w:val="90"/>
        </w:rPr>
        <w:t xml:space="preserve"> </w:t>
      </w:r>
      <w:r w:rsidRPr="000018D4">
        <w:rPr>
          <w:w w:val="90"/>
        </w:rPr>
        <w:t>the</w:t>
      </w:r>
      <w:r w:rsidRPr="000018D4">
        <w:rPr>
          <w:spacing w:val="-3"/>
          <w:w w:val="90"/>
        </w:rPr>
        <w:t xml:space="preserve"> </w:t>
      </w:r>
      <w:r w:rsidRPr="000018D4">
        <w:rPr>
          <w:w w:val="90"/>
        </w:rPr>
        <w:t>ability</w:t>
      </w:r>
      <w:r w:rsidRPr="000018D4">
        <w:rPr>
          <w:spacing w:val="-5"/>
          <w:w w:val="90"/>
        </w:rPr>
        <w:t xml:space="preserve"> </w:t>
      </w:r>
      <w:r w:rsidRPr="000018D4">
        <w:rPr>
          <w:w w:val="90"/>
        </w:rPr>
        <w:t>to</w:t>
      </w:r>
      <w:r w:rsidRPr="000018D4">
        <w:rPr>
          <w:spacing w:val="-2"/>
          <w:w w:val="90"/>
        </w:rPr>
        <w:t xml:space="preserve"> </w:t>
      </w:r>
      <w:r w:rsidRPr="000018D4">
        <w:rPr>
          <w:w w:val="90"/>
        </w:rPr>
        <w:t>make</w:t>
      </w:r>
      <w:r w:rsidRPr="000018D4">
        <w:rPr>
          <w:spacing w:val="-3"/>
          <w:w w:val="90"/>
        </w:rPr>
        <w:t xml:space="preserve"> </w:t>
      </w:r>
      <w:r w:rsidRPr="000018D4">
        <w:rPr>
          <w:w w:val="90"/>
        </w:rPr>
        <w:t>a</w:t>
      </w:r>
      <w:r w:rsidRPr="000018D4">
        <w:rPr>
          <w:spacing w:val="-4"/>
          <w:w w:val="90"/>
        </w:rPr>
        <w:t xml:space="preserve"> </w:t>
      </w:r>
      <w:r w:rsidRPr="000018D4">
        <w:rPr>
          <w:w w:val="90"/>
        </w:rPr>
        <w:t>free and</w:t>
      </w:r>
      <w:r w:rsidRPr="000018D4">
        <w:rPr>
          <w:spacing w:val="-1"/>
          <w:w w:val="90"/>
        </w:rPr>
        <w:t xml:space="preserve"> </w:t>
      </w:r>
      <w:r w:rsidRPr="000018D4">
        <w:rPr>
          <w:w w:val="90"/>
        </w:rPr>
        <w:t>informed</w:t>
      </w:r>
      <w:r w:rsidRPr="000018D4">
        <w:rPr>
          <w:spacing w:val="-1"/>
          <w:w w:val="90"/>
        </w:rPr>
        <w:t xml:space="preserve"> </w:t>
      </w:r>
      <w:r w:rsidRPr="000018D4">
        <w:rPr>
          <w:w w:val="90"/>
        </w:rPr>
        <w:t>decision;</w:t>
      </w:r>
      <w:r w:rsidRPr="000018D4">
        <w:rPr>
          <w:spacing w:val="-3"/>
          <w:w w:val="90"/>
        </w:rPr>
        <w:t xml:space="preserve"> </w:t>
      </w:r>
      <w:r w:rsidRPr="000018D4">
        <w:rPr>
          <w:w w:val="90"/>
        </w:rPr>
        <w:t>an</w:t>
      </w:r>
      <w:r w:rsidRPr="000018D4">
        <w:rPr>
          <w:spacing w:val="-1"/>
          <w:w w:val="90"/>
        </w:rPr>
        <w:t xml:space="preserve"> </w:t>
      </w:r>
      <w:r w:rsidRPr="000018D4">
        <w:rPr>
          <w:w w:val="90"/>
        </w:rPr>
        <w:t>inability</w:t>
      </w:r>
      <w:r w:rsidRPr="000018D4">
        <w:rPr>
          <w:spacing w:val="-1"/>
          <w:w w:val="90"/>
        </w:rPr>
        <w:t xml:space="preserve"> </w:t>
      </w:r>
      <w:r w:rsidRPr="000018D4">
        <w:rPr>
          <w:w w:val="90"/>
        </w:rPr>
        <w:t>to protect one’s</w:t>
      </w:r>
      <w:r w:rsidRPr="000018D4">
        <w:rPr>
          <w:spacing w:val="-2"/>
          <w:w w:val="90"/>
        </w:rPr>
        <w:t xml:space="preserve"> </w:t>
      </w:r>
      <w:r w:rsidRPr="000018D4">
        <w:rPr>
          <w:w w:val="90"/>
        </w:rPr>
        <w:t>interests in</w:t>
      </w:r>
      <w:r w:rsidRPr="000018D4">
        <w:rPr>
          <w:spacing w:val="-1"/>
          <w:w w:val="90"/>
        </w:rPr>
        <w:t xml:space="preserve"> </w:t>
      </w:r>
      <w:r w:rsidRPr="000018D4">
        <w:rPr>
          <w:w w:val="90"/>
        </w:rPr>
        <w:t>research. Vulnerability</w:t>
      </w:r>
      <w:r w:rsidRPr="000018D4">
        <w:rPr>
          <w:spacing w:val="-3"/>
          <w:w w:val="90"/>
        </w:rPr>
        <w:t xml:space="preserve"> </w:t>
      </w:r>
      <w:r w:rsidRPr="000018D4">
        <w:rPr>
          <w:w w:val="90"/>
        </w:rPr>
        <w:t>may</w:t>
      </w:r>
      <w:r w:rsidRPr="000018D4">
        <w:rPr>
          <w:spacing w:val="-3"/>
          <w:w w:val="90"/>
        </w:rPr>
        <w:t xml:space="preserve"> </w:t>
      </w:r>
      <w:r w:rsidRPr="000018D4">
        <w:rPr>
          <w:w w:val="90"/>
        </w:rPr>
        <w:t>be</w:t>
      </w:r>
      <w:r w:rsidRPr="000018D4">
        <w:rPr>
          <w:spacing w:val="-2"/>
          <w:w w:val="90"/>
        </w:rPr>
        <w:t xml:space="preserve"> </w:t>
      </w:r>
      <w:r w:rsidRPr="000018D4">
        <w:rPr>
          <w:w w:val="90"/>
        </w:rPr>
        <w:t>considered</w:t>
      </w:r>
      <w:r w:rsidRPr="000018D4">
        <w:rPr>
          <w:spacing w:val="-1"/>
          <w:w w:val="90"/>
        </w:rPr>
        <w:t xml:space="preserve"> </w:t>
      </w:r>
      <w:r w:rsidRPr="000018D4">
        <w:rPr>
          <w:w w:val="90"/>
        </w:rPr>
        <w:t>as</w:t>
      </w:r>
      <w:r w:rsidRPr="000018D4">
        <w:rPr>
          <w:spacing w:val="-2"/>
          <w:w w:val="90"/>
        </w:rPr>
        <w:t xml:space="preserve"> </w:t>
      </w:r>
      <w:r w:rsidRPr="000018D4">
        <w:rPr>
          <w:w w:val="90"/>
        </w:rPr>
        <w:t>dynamic</w:t>
      </w:r>
      <w:r w:rsidRPr="000018D4">
        <w:rPr>
          <w:spacing w:val="-4"/>
          <w:w w:val="90"/>
        </w:rPr>
        <w:t xml:space="preserve"> </w:t>
      </w:r>
      <w:r w:rsidRPr="000018D4">
        <w:rPr>
          <w:w w:val="90"/>
        </w:rPr>
        <w:t>and</w:t>
      </w:r>
      <w:r w:rsidRPr="000018D4">
        <w:rPr>
          <w:spacing w:val="-3"/>
          <w:w w:val="90"/>
        </w:rPr>
        <w:t xml:space="preserve"> </w:t>
      </w:r>
      <w:r w:rsidRPr="000018D4">
        <w:rPr>
          <w:w w:val="90"/>
        </w:rPr>
        <w:t>specific</w:t>
      </w:r>
      <w:r w:rsidRPr="000018D4">
        <w:rPr>
          <w:spacing w:val="-1"/>
          <w:w w:val="90"/>
        </w:rPr>
        <w:t xml:space="preserve"> </w:t>
      </w:r>
      <w:r w:rsidRPr="000018D4">
        <w:rPr>
          <w:w w:val="90"/>
        </w:rPr>
        <w:t>to a</w:t>
      </w:r>
      <w:r w:rsidRPr="000018D4">
        <w:rPr>
          <w:spacing w:val="-2"/>
          <w:w w:val="90"/>
        </w:rPr>
        <w:t xml:space="preserve"> </w:t>
      </w:r>
      <w:r w:rsidRPr="000018D4">
        <w:rPr>
          <w:w w:val="90"/>
        </w:rPr>
        <w:t xml:space="preserve">particular </w:t>
      </w:r>
      <w:proofErr w:type="gramStart"/>
      <w:r w:rsidRPr="000018D4">
        <w:rPr>
          <w:w w:val="90"/>
        </w:rPr>
        <w:t>context, and</w:t>
      </w:r>
      <w:proofErr w:type="gramEnd"/>
      <w:r w:rsidRPr="000018D4">
        <w:rPr>
          <w:spacing w:val="-3"/>
          <w:w w:val="90"/>
        </w:rPr>
        <w:t xml:space="preserve"> </w:t>
      </w:r>
      <w:r w:rsidRPr="000018D4">
        <w:rPr>
          <w:w w:val="90"/>
        </w:rPr>
        <w:t>may</w:t>
      </w:r>
      <w:r w:rsidRPr="000018D4">
        <w:rPr>
          <w:spacing w:val="-3"/>
          <w:w w:val="90"/>
        </w:rPr>
        <w:t xml:space="preserve"> </w:t>
      </w:r>
      <w:r w:rsidRPr="000018D4">
        <w:rPr>
          <w:w w:val="90"/>
        </w:rPr>
        <w:t>arise</w:t>
      </w:r>
      <w:r w:rsidRPr="000018D4">
        <w:rPr>
          <w:spacing w:val="-3"/>
          <w:w w:val="90"/>
        </w:rPr>
        <w:t xml:space="preserve"> </w:t>
      </w:r>
      <w:proofErr w:type="gramStart"/>
      <w:r w:rsidRPr="000018D4">
        <w:rPr>
          <w:w w:val="90"/>
        </w:rPr>
        <w:t>as</w:t>
      </w:r>
      <w:r w:rsidRPr="000018D4">
        <w:rPr>
          <w:spacing w:val="-2"/>
          <w:w w:val="90"/>
        </w:rPr>
        <w:t xml:space="preserve"> </w:t>
      </w:r>
      <w:r w:rsidRPr="000018D4">
        <w:rPr>
          <w:w w:val="90"/>
        </w:rPr>
        <w:t>a</w:t>
      </w:r>
      <w:r w:rsidRPr="000018D4">
        <w:rPr>
          <w:spacing w:val="-2"/>
          <w:w w:val="90"/>
        </w:rPr>
        <w:t xml:space="preserve"> </w:t>
      </w:r>
      <w:r w:rsidRPr="000018D4">
        <w:rPr>
          <w:w w:val="90"/>
        </w:rPr>
        <w:t>result of</w:t>
      </w:r>
      <w:proofErr w:type="gramEnd"/>
      <w:r w:rsidRPr="000018D4">
        <w:rPr>
          <w:w w:val="90"/>
        </w:rPr>
        <w:t xml:space="preserve"> power asymmetries between participants and researchers/institutions. There may be layers of vulnerability that function and interact within a participant’s circumstances. Being vulnerable does not necessarily imply that harm or exploitation will occur, but it does increase the risk of harm or exploitation through research.</w:t>
      </w:r>
    </w:p>
    <w:p w14:paraId="73E44252" w14:textId="6F63DD93" w:rsidR="00806276" w:rsidRPr="000018D4" w:rsidRDefault="00806276" w:rsidP="006B5C1E">
      <w:pPr>
        <w:pStyle w:val="BodyText"/>
      </w:pPr>
      <w:r w:rsidRPr="00806276">
        <w:t xml:space="preserve">Furthermore, ethical assessments must account for </w:t>
      </w:r>
      <w:r w:rsidRPr="00806276">
        <w:rPr>
          <w:b/>
          <w:bCs/>
        </w:rPr>
        <w:t>multi-directional vulnerability</w:t>
      </w:r>
      <w:r w:rsidRPr="00806276">
        <w:t xml:space="preserve">. This includes evaluating the potential for secondary trauma, emotional distress, or institutional pressures faced by the researchers themselves, which can indirectly impact participant safety. It must also account for </w:t>
      </w:r>
      <w:r w:rsidRPr="00806276">
        <w:rPr>
          <w:b/>
          <w:bCs/>
        </w:rPr>
        <w:t>research-induced vulnerability</w:t>
      </w:r>
      <w:r w:rsidRPr="00806276">
        <w:t>.</w:t>
      </w:r>
    </w:p>
    <w:p w14:paraId="4C05481C" w14:textId="77777777" w:rsidR="000018D4" w:rsidRPr="000018D4" w:rsidRDefault="000018D4" w:rsidP="006B5C1E">
      <w:pPr>
        <w:pStyle w:val="BodyText"/>
        <w:spacing w:before="117"/>
      </w:pPr>
      <w:r w:rsidRPr="000018D4">
        <w:rPr>
          <w:w w:val="90"/>
        </w:rPr>
        <w:t>In</w:t>
      </w:r>
      <w:r w:rsidRPr="000018D4">
        <w:rPr>
          <w:spacing w:val="-9"/>
          <w:w w:val="90"/>
        </w:rPr>
        <w:t xml:space="preserve"> </w:t>
      </w:r>
      <w:r w:rsidRPr="000018D4">
        <w:rPr>
          <w:w w:val="90"/>
        </w:rPr>
        <w:t>addition</w:t>
      </w:r>
      <w:r w:rsidRPr="000018D4">
        <w:rPr>
          <w:spacing w:val="-8"/>
          <w:w w:val="90"/>
        </w:rPr>
        <w:t xml:space="preserve"> </w:t>
      </w:r>
      <w:r w:rsidRPr="000018D4">
        <w:rPr>
          <w:w w:val="90"/>
        </w:rPr>
        <w:t>to</w:t>
      </w:r>
      <w:r w:rsidRPr="000018D4">
        <w:rPr>
          <w:spacing w:val="-8"/>
          <w:w w:val="90"/>
        </w:rPr>
        <w:t xml:space="preserve"> </w:t>
      </w:r>
      <w:r w:rsidRPr="000018D4">
        <w:rPr>
          <w:w w:val="90"/>
        </w:rPr>
        <w:t>those</w:t>
      </w:r>
      <w:r w:rsidRPr="000018D4">
        <w:rPr>
          <w:spacing w:val="-8"/>
          <w:w w:val="90"/>
        </w:rPr>
        <w:t xml:space="preserve"> </w:t>
      </w:r>
      <w:r w:rsidRPr="000018D4">
        <w:rPr>
          <w:w w:val="90"/>
        </w:rPr>
        <w:t>in</w:t>
      </w:r>
      <w:r w:rsidRPr="000018D4">
        <w:rPr>
          <w:spacing w:val="-9"/>
          <w:w w:val="90"/>
        </w:rPr>
        <w:t xml:space="preserve"> </w:t>
      </w:r>
      <w:r w:rsidRPr="000018D4">
        <w:rPr>
          <w:w w:val="90"/>
        </w:rPr>
        <w:t>vulnerable</w:t>
      </w:r>
      <w:r w:rsidRPr="000018D4">
        <w:rPr>
          <w:spacing w:val="-8"/>
          <w:w w:val="90"/>
        </w:rPr>
        <w:t xml:space="preserve"> </w:t>
      </w:r>
      <w:r w:rsidRPr="000018D4">
        <w:rPr>
          <w:w w:val="90"/>
        </w:rPr>
        <w:t>categories,</w:t>
      </w:r>
      <w:r w:rsidRPr="000018D4">
        <w:rPr>
          <w:spacing w:val="-8"/>
          <w:w w:val="90"/>
        </w:rPr>
        <w:t xml:space="preserve"> </w:t>
      </w:r>
      <w:r w:rsidRPr="000018D4">
        <w:rPr>
          <w:w w:val="90"/>
        </w:rPr>
        <w:t>vulnerability</w:t>
      </w:r>
      <w:r w:rsidRPr="000018D4">
        <w:rPr>
          <w:spacing w:val="-8"/>
          <w:w w:val="90"/>
        </w:rPr>
        <w:t xml:space="preserve"> </w:t>
      </w:r>
      <w:r w:rsidRPr="000018D4">
        <w:rPr>
          <w:w w:val="90"/>
        </w:rPr>
        <w:t>may</w:t>
      </w:r>
      <w:r w:rsidRPr="000018D4">
        <w:rPr>
          <w:spacing w:val="-5"/>
          <w:w w:val="90"/>
        </w:rPr>
        <w:t xml:space="preserve"> </w:t>
      </w:r>
      <w:r w:rsidRPr="000018D4">
        <w:rPr>
          <w:w w:val="90"/>
        </w:rPr>
        <w:t>also</w:t>
      </w:r>
      <w:r w:rsidRPr="000018D4">
        <w:rPr>
          <w:spacing w:val="-8"/>
          <w:w w:val="90"/>
        </w:rPr>
        <w:t xml:space="preserve"> </w:t>
      </w:r>
      <w:r w:rsidRPr="000018D4">
        <w:rPr>
          <w:w w:val="90"/>
        </w:rPr>
        <w:t>include</w:t>
      </w:r>
      <w:r w:rsidRPr="000018D4">
        <w:rPr>
          <w:spacing w:val="-7"/>
          <w:w w:val="90"/>
        </w:rPr>
        <w:t xml:space="preserve"> </w:t>
      </w:r>
      <w:r w:rsidRPr="000018D4">
        <w:rPr>
          <w:w w:val="90"/>
        </w:rPr>
        <w:t>individuals</w:t>
      </w:r>
      <w:r w:rsidRPr="000018D4">
        <w:rPr>
          <w:spacing w:val="-8"/>
          <w:w w:val="90"/>
        </w:rPr>
        <w:t xml:space="preserve"> </w:t>
      </w:r>
      <w:r w:rsidRPr="000018D4">
        <w:rPr>
          <w:w w:val="90"/>
        </w:rPr>
        <w:t>whose</w:t>
      </w:r>
      <w:r w:rsidRPr="000018D4">
        <w:rPr>
          <w:spacing w:val="-8"/>
          <w:w w:val="90"/>
        </w:rPr>
        <w:t xml:space="preserve"> </w:t>
      </w:r>
      <w:r w:rsidRPr="000018D4">
        <w:rPr>
          <w:w w:val="90"/>
        </w:rPr>
        <w:t>ability</w:t>
      </w:r>
      <w:r w:rsidRPr="000018D4">
        <w:rPr>
          <w:spacing w:val="-8"/>
          <w:w w:val="90"/>
        </w:rPr>
        <w:t xml:space="preserve"> </w:t>
      </w:r>
      <w:r w:rsidRPr="000018D4">
        <w:rPr>
          <w:w w:val="90"/>
        </w:rPr>
        <w:t>to</w:t>
      </w:r>
      <w:r w:rsidRPr="000018D4">
        <w:rPr>
          <w:spacing w:val="-7"/>
          <w:w w:val="90"/>
        </w:rPr>
        <w:t xml:space="preserve"> </w:t>
      </w:r>
      <w:r w:rsidRPr="000018D4">
        <w:rPr>
          <w:w w:val="90"/>
        </w:rPr>
        <w:t>provide</w:t>
      </w:r>
      <w:r w:rsidRPr="000018D4">
        <w:rPr>
          <w:spacing w:val="-8"/>
          <w:w w:val="90"/>
        </w:rPr>
        <w:t xml:space="preserve"> </w:t>
      </w:r>
      <w:r w:rsidRPr="000018D4">
        <w:rPr>
          <w:w w:val="90"/>
        </w:rPr>
        <w:t>informed</w:t>
      </w:r>
      <w:r w:rsidRPr="000018D4">
        <w:rPr>
          <w:spacing w:val="-8"/>
          <w:w w:val="90"/>
        </w:rPr>
        <w:t xml:space="preserve"> </w:t>
      </w:r>
      <w:r w:rsidRPr="000018D4">
        <w:rPr>
          <w:w w:val="90"/>
        </w:rPr>
        <w:t>consent</w:t>
      </w:r>
      <w:r w:rsidRPr="000018D4">
        <w:rPr>
          <w:spacing w:val="-7"/>
          <w:w w:val="90"/>
        </w:rPr>
        <w:t xml:space="preserve"> </w:t>
      </w:r>
      <w:r w:rsidRPr="000018D4">
        <w:rPr>
          <w:w w:val="90"/>
        </w:rPr>
        <w:t>may</w:t>
      </w:r>
      <w:r w:rsidRPr="000018D4">
        <w:rPr>
          <w:spacing w:val="-7"/>
          <w:w w:val="90"/>
        </w:rPr>
        <w:t xml:space="preserve"> </w:t>
      </w:r>
      <w:r w:rsidRPr="000018D4">
        <w:rPr>
          <w:w w:val="90"/>
        </w:rPr>
        <w:t>be</w:t>
      </w:r>
      <w:r w:rsidRPr="000018D4">
        <w:rPr>
          <w:spacing w:val="-8"/>
          <w:w w:val="90"/>
        </w:rPr>
        <w:t xml:space="preserve"> </w:t>
      </w:r>
      <w:r w:rsidRPr="000018D4">
        <w:rPr>
          <w:w w:val="90"/>
        </w:rPr>
        <w:t>reduced</w:t>
      </w:r>
      <w:r w:rsidRPr="000018D4">
        <w:rPr>
          <w:spacing w:val="-5"/>
          <w:w w:val="90"/>
        </w:rPr>
        <w:t xml:space="preserve"> </w:t>
      </w:r>
      <w:r w:rsidRPr="000018D4">
        <w:rPr>
          <w:spacing w:val="-2"/>
          <w:w w:val="90"/>
        </w:rPr>
        <w:t>where:</w:t>
      </w:r>
    </w:p>
    <w:p w14:paraId="01AC3750" w14:textId="77777777" w:rsidR="000018D4" w:rsidRPr="000018D4" w:rsidRDefault="000018D4" w:rsidP="006B5C1E">
      <w:pPr>
        <w:pStyle w:val="ListParagraph"/>
        <w:numPr>
          <w:ilvl w:val="1"/>
          <w:numId w:val="2"/>
        </w:numPr>
        <w:tabs>
          <w:tab w:val="left" w:pos="284"/>
        </w:tabs>
        <w:spacing w:before="0"/>
        <w:ind w:left="267" w:hanging="125"/>
      </w:pPr>
      <w:r w:rsidRPr="000018D4">
        <w:rPr>
          <w:spacing w:val="-2"/>
          <w:w w:val="90"/>
        </w:rPr>
        <w:t>Their</w:t>
      </w:r>
      <w:r w:rsidRPr="000018D4">
        <w:rPr>
          <w:spacing w:val="-2"/>
        </w:rPr>
        <w:t xml:space="preserve"> </w:t>
      </w:r>
      <w:r w:rsidRPr="000018D4">
        <w:rPr>
          <w:spacing w:val="-2"/>
          <w:w w:val="90"/>
        </w:rPr>
        <w:t>decision-making</w:t>
      </w:r>
      <w:r w:rsidRPr="000018D4">
        <w:rPr>
          <w:spacing w:val="-5"/>
        </w:rPr>
        <w:t xml:space="preserve"> </w:t>
      </w:r>
      <w:r w:rsidRPr="000018D4">
        <w:rPr>
          <w:spacing w:val="-2"/>
          <w:w w:val="90"/>
        </w:rPr>
        <w:t>capacity</w:t>
      </w:r>
      <w:r w:rsidRPr="000018D4">
        <w:rPr>
          <w:spacing w:val="-4"/>
        </w:rPr>
        <w:t xml:space="preserve"> </w:t>
      </w:r>
      <w:r w:rsidRPr="000018D4">
        <w:rPr>
          <w:spacing w:val="-2"/>
          <w:w w:val="90"/>
        </w:rPr>
        <w:t>is</w:t>
      </w:r>
      <w:r w:rsidRPr="000018D4">
        <w:rPr>
          <w:spacing w:val="-2"/>
        </w:rPr>
        <w:t xml:space="preserve"> </w:t>
      </w:r>
      <w:r w:rsidRPr="000018D4">
        <w:rPr>
          <w:spacing w:val="-2"/>
          <w:w w:val="90"/>
        </w:rPr>
        <w:t>limited</w:t>
      </w:r>
      <w:r w:rsidRPr="000018D4">
        <w:rPr>
          <w:spacing w:val="-6"/>
        </w:rPr>
        <w:t xml:space="preserve"> </w:t>
      </w:r>
      <w:r w:rsidRPr="000018D4">
        <w:rPr>
          <w:spacing w:val="-2"/>
          <w:w w:val="90"/>
        </w:rPr>
        <w:t>due</w:t>
      </w:r>
      <w:r w:rsidRPr="000018D4">
        <w:rPr>
          <w:spacing w:val="-5"/>
        </w:rPr>
        <w:t xml:space="preserve"> </w:t>
      </w:r>
      <w:r w:rsidRPr="000018D4">
        <w:rPr>
          <w:spacing w:val="-2"/>
          <w:w w:val="90"/>
        </w:rPr>
        <w:t>to</w:t>
      </w:r>
      <w:r w:rsidRPr="000018D4">
        <w:rPr>
          <w:spacing w:val="-3"/>
        </w:rPr>
        <w:t xml:space="preserve"> </w:t>
      </w:r>
      <w:r w:rsidRPr="000018D4">
        <w:rPr>
          <w:spacing w:val="-2"/>
          <w:w w:val="90"/>
        </w:rPr>
        <w:t>individual</w:t>
      </w:r>
      <w:r w:rsidRPr="000018D4">
        <w:rPr>
          <w:spacing w:val="-2"/>
        </w:rPr>
        <w:t xml:space="preserve"> </w:t>
      </w:r>
      <w:r w:rsidRPr="000018D4">
        <w:rPr>
          <w:spacing w:val="-2"/>
          <w:w w:val="90"/>
        </w:rPr>
        <w:t>mental</w:t>
      </w:r>
      <w:r w:rsidRPr="000018D4">
        <w:rPr>
          <w:spacing w:val="-4"/>
        </w:rPr>
        <w:t xml:space="preserve"> </w:t>
      </w:r>
      <w:r w:rsidRPr="000018D4">
        <w:rPr>
          <w:spacing w:val="-2"/>
          <w:w w:val="90"/>
        </w:rPr>
        <w:t>health</w:t>
      </w:r>
      <w:r w:rsidRPr="000018D4">
        <w:rPr>
          <w:spacing w:val="-6"/>
        </w:rPr>
        <w:t xml:space="preserve"> </w:t>
      </w:r>
      <w:r w:rsidRPr="000018D4">
        <w:rPr>
          <w:spacing w:val="-2"/>
          <w:w w:val="90"/>
        </w:rPr>
        <w:t>status;</w:t>
      </w:r>
    </w:p>
    <w:p w14:paraId="46D2A312" w14:textId="77777777" w:rsidR="000018D4" w:rsidRPr="000018D4" w:rsidRDefault="000018D4" w:rsidP="006B5C1E">
      <w:pPr>
        <w:pStyle w:val="ListParagraph"/>
        <w:numPr>
          <w:ilvl w:val="1"/>
          <w:numId w:val="2"/>
        </w:numPr>
        <w:tabs>
          <w:tab w:val="left" w:pos="284"/>
        </w:tabs>
        <w:spacing w:before="0"/>
        <w:ind w:left="267" w:hanging="125"/>
      </w:pPr>
      <w:r w:rsidRPr="000018D4">
        <w:rPr>
          <w:w w:val="90"/>
        </w:rPr>
        <w:t>Their</w:t>
      </w:r>
      <w:r w:rsidRPr="000018D4">
        <w:rPr>
          <w:spacing w:val="-2"/>
        </w:rPr>
        <w:t xml:space="preserve"> </w:t>
      </w:r>
      <w:r w:rsidRPr="000018D4">
        <w:rPr>
          <w:w w:val="90"/>
        </w:rPr>
        <w:t>decision-making</w:t>
      </w:r>
      <w:r w:rsidRPr="000018D4">
        <w:rPr>
          <w:spacing w:val="-4"/>
        </w:rPr>
        <w:t xml:space="preserve"> </w:t>
      </w:r>
      <w:r w:rsidRPr="000018D4">
        <w:rPr>
          <w:w w:val="90"/>
        </w:rPr>
        <w:t>capacity</w:t>
      </w:r>
      <w:r w:rsidRPr="000018D4">
        <w:rPr>
          <w:spacing w:val="-3"/>
        </w:rPr>
        <w:t xml:space="preserve"> </w:t>
      </w:r>
      <w:r w:rsidRPr="000018D4">
        <w:rPr>
          <w:w w:val="90"/>
        </w:rPr>
        <w:t>is</w:t>
      </w:r>
      <w:r w:rsidRPr="000018D4">
        <w:rPr>
          <w:spacing w:val="-2"/>
        </w:rPr>
        <w:t xml:space="preserve"> </w:t>
      </w:r>
      <w:r w:rsidRPr="000018D4">
        <w:rPr>
          <w:w w:val="90"/>
        </w:rPr>
        <w:t>limited</w:t>
      </w:r>
      <w:r w:rsidRPr="000018D4">
        <w:rPr>
          <w:spacing w:val="-6"/>
        </w:rPr>
        <w:t xml:space="preserve"> </w:t>
      </w:r>
      <w:r w:rsidRPr="000018D4">
        <w:rPr>
          <w:w w:val="90"/>
        </w:rPr>
        <w:t>due</w:t>
      </w:r>
      <w:r w:rsidRPr="000018D4">
        <w:rPr>
          <w:spacing w:val="-4"/>
        </w:rPr>
        <w:t xml:space="preserve"> </w:t>
      </w:r>
      <w:r w:rsidRPr="000018D4">
        <w:rPr>
          <w:w w:val="90"/>
        </w:rPr>
        <w:t>to</w:t>
      </w:r>
      <w:r w:rsidRPr="000018D4">
        <w:rPr>
          <w:spacing w:val="-5"/>
        </w:rPr>
        <w:t xml:space="preserve"> </w:t>
      </w:r>
      <w:r w:rsidRPr="000018D4">
        <w:rPr>
          <w:w w:val="90"/>
        </w:rPr>
        <w:t>the</w:t>
      </w:r>
      <w:r w:rsidRPr="000018D4">
        <w:rPr>
          <w:spacing w:val="-5"/>
        </w:rPr>
        <w:t xml:space="preserve"> </w:t>
      </w:r>
      <w:r w:rsidRPr="000018D4">
        <w:rPr>
          <w:w w:val="90"/>
        </w:rPr>
        <w:t>environment</w:t>
      </w:r>
      <w:r w:rsidRPr="000018D4">
        <w:rPr>
          <w:spacing w:val="-2"/>
        </w:rPr>
        <w:t xml:space="preserve"> </w:t>
      </w:r>
      <w:r w:rsidRPr="000018D4">
        <w:rPr>
          <w:w w:val="90"/>
        </w:rPr>
        <w:t>in</w:t>
      </w:r>
      <w:r w:rsidRPr="000018D4">
        <w:rPr>
          <w:spacing w:val="-3"/>
        </w:rPr>
        <w:t xml:space="preserve"> </w:t>
      </w:r>
      <w:r w:rsidRPr="000018D4">
        <w:rPr>
          <w:w w:val="90"/>
        </w:rPr>
        <w:t>which</w:t>
      </w:r>
      <w:r w:rsidRPr="000018D4">
        <w:rPr>
          <w:spacing w:val="-3"/>
        </w:rPr>
        <w:t xml:space="preserve"> </w:t>
      </w:r>
      <w:r w:rsidRPr="000018D4">
        <w:rPr>
          <w:w w:val="90"/>
        </w:rPr>
        <w:t>they</w:t>
      </w:r>
      <w:r w:rsidRPr="000018D4">
        <w:rPr>
          <w:spacing w:val="-3"/>
        </w:rPr>
        <w:t xml:space="preserve"> </w:t>
      </w:r>
      <w:r w:rsidRPr="000018D4">
        <w:rPr>
          <w:w w:val="90"/>
        </w:rPr>
        <w:t>live/work,</w:t>
      </w:r>
      <w:r w:rsidRPr="000018D4">
        <w:rPr>
          <w:spacing w:val="-5"/>
        </w:rPr>
        <w:t xml:space="preserve"> </w:t>
      </w:r>
      <w:r w:rsidRPr="000018D4">
        <w:rPr>
          <w:w w:val="90"/>
        </w:rPr>
        <w:t>e.g.</w:t>
      </w:r>
      <w:r w:rsidRPr="000018D4">
        <w:rPr>
          <w:spacing w:val="-3"/>
        </w:rPr>
        <w:t xml:space="preserve"> </w:t>
      </w:r>
      <w:r w:rsidRPr="000018D4">
        <w:rPr>
          <w:w w:val="90"/>
        </w:rPr>
        <w:t>prisoners/detainees,</w:t>
      </w:r>
      <w:r w:rsidRPr="000018D4">
        <w:rPr>
          <w:spacing w:val="-4"/>
        </w:rPr>
        <w:t xml:space="preserve"> </w:t>
      </w:r>
      <w:r w:rsidRPr="000018D4">
        <w:rPr>
          <w:w w:val="90"/>
        </w:rPr>
        <w:t>residents</w:t>
      </w:r>
      <w:r w:rsidRPr="000018D4">
        <w:rPr>
          <w:spacing w:val="-2"/>
        </w:rPr>
        <w:t xml:space="preserve"> </w:t>
      </w:r>
      <w:r w:rsidRPr="000018D4">
        <w:rPr>
          <w:w w:val="90"/>
        </w:rPr>
        <w:t>of</w:t>
      </w:r>
      <w:r w:rsidRPr="000018D4">
        <w:rPr>
          <w:spacing w:val="-4"/>
        </w:rPr>
        <w:t xml:space="preserve"> </w:t>
      </w:r>
      <w:r w:rsidRPr="000018D4">
        <w:rPr>
          <w:w w:val="90"/>
        </w:rPr>
        <w:t>drug</w:t>
      </w:r>
      <w:r w:rsidRPr="000018D4">
        <w:rPr>
          <w:spacing w:val="-3"/>
        </w:rPr>
        <w:t xml:space="preserve"> </w:t>
      </w:r>
      <w:r w:rsidRPr="000018D4">
        <w:rPr>
          <w:w w:val="90"/>
        </w:rPr>
        <w:t>rehabilitation</w:t>
      </w:r>
      <w:r w:rsidRPr="000018D4">
        <w:rPr>
          <w:spacing w:val="-5"/>
        </w:rPr>
        <w:t xml:space="preserve"> </w:t>
      </w:r>
      <w:proofErr w:type="spellStart"/>
      <w:r w:rsidRPr="000018D4">
        <w:rPr>
          <w:spacing w:val="-2"/>
          <w:w w:val="90"/>
        </w:rPr>
        <w:t>centres</w:t>
      </w:r>
      <w:proofErr w:type="spellEnd"/>
      <w:r w:rsidRPr="000018D4">
        <w:rPr>
          <w:spacing w:val="-2"/>
          <w:w w:val="90"/>
        </w:rPr>
        <w:t>;</w:t>
      </w:r>
    </w:p>
    <w:p w14:paraId="469043A6" w14:textId="77777777" w:rsidR="00851480" w:rsidRPr="00851480" w:rsidRDefault="000018D4" w:rsidP="006B5C1E">
      <w:pPr>
        <w:pStyle w:val="ListParagraph"/>
        <w:numPr>
          <w:ilvl w:val="1"/>
          <w:numId w:val="2"/>
        </w:numPr>
        <w:tabs>
          <w:tab w:val="left" w:pos="284"/>
        </w:tabs>
        <w:spacing w:before="0"/>
        <w:ind w:left="267" w:hanging="125"/>
      </w:pPr>
      <w:r w:rsidRPr="000018D4">
        <w:rPr>
          <w:w w:val="90"/>
        </w:rPr>
        <w:t>They</w:t>
      </w:r>
      <w:r w:rsidRPr="000018D4">
        <w:rPr>
          <w:spacing w:val="-4"/>
          <w:w w:val="90"/>
        </w:rPr>
        <w:t xml:space="preserve"> </w:t>
      </w:r>
      <w:r w:rsidRPr="000018D4">
        <w:rPr>
          <w:w w:val="90"/>
        </w:rPr>
        <w:t>are</w:t>
      </w:r>
      <w:r w:rsidRPr="000018D4">
        <w:rPr>
          <w:spacing w:val="-4"/>
          <w:w w:val="90"/>
        </w:rPr>
        <w:t xml:space="preserve"> </w:t>
      </w:r>
      <w:r w:rsidRPr="000018D4">
        <w:rPr>
          <w:w w:val="90"/>
        </w:rPr>
        <w:t>under</w:t>
      </w:r>
      <w:r w:rsidRPr="000018D4">
        <w:rPr>
          <w:spacing w:val="-2"/>
          <w:w w:val="90"/>
        </w:rPr>
        <w:t xml:space="preserve"> </w:t>
      </w:r>
      <w:r w:rsidRPr="000018D4">
        <w:rPr>
          <w:w w:val="90"/>
        </w:rPr>
        <w:t>18</w:t>
      </w:r>
      <w:r w:rsidRPr="000018D4">
        <w:rPr>
          <w:spacing w:val="-5"/>
          <w:w w:val="90"/>
        </w:rPr>
        <w:t xml:space="preserve"> </w:t>
      </w:r>
      <w:r w:rsidRPr="000018D4">
        <w:rPr>
          <w:w w:val="90"/>
        </w:rPr>
        <w:t>years</w:t>
      </w:r>
      <w:r w:rsidRPr="000018D4">
        <w:rPr>
          <w:spacing w:val="-3"/>
          <w:w w:val="90"/>
        </w:rPr>
        <w:t xml:space="preserve"> </w:t>
      </w:r>
      <w:r w:rsidRPr="000018D4">
        <w:rPr>
          <w:w w:val="90"/>
        </w:rPr>
        <w:t>of</w:t>
      </w:r>
      <w:r w:rsidRPr="000018D4">
        <w:rPr>
          <w:spacing w:val="-5"/>
          <w:w w:val="90"/>
        </w:rPr>
        <w:t xml:space="preserve"> </w:t>
      </w:r>
      <w:r w:rsidRPr="000018D4">
        <w:rPr>
          <w:spacing w:val="-4"/>
          <w:w w:val="90"/>
        </w:rPr>
        <w:t>age;</w:t>
      </w:r>
    </w:p>
    <w:p w14:paraId="109D9A0A" w14:textId="35923F39" w:rsidR="000018D4" w:rsidRPr="000018D4" w:rsidRDefault="000018D4" w:rsidP="006B5C1E">
      <w:pPr>
        <w:pStyle w:val="ListParagraph"/>
        <w:numPr>
          <w:ilvl w:val="1"/>
          <w:numId w:val="2"/>
        </w:numPr>
        <w:tabs>
          <w:tab w:val="left" w:pos="284"/>
        </w:tabs>
        <w:spacing w:before="0"/>
        <w:ind w:left="267" w:hanging="125"/>
      </w:pPr>
      <w:r w:rsidRPr="00851480">
        <w:rPr>
          <w:w w:val="90"/>
        </w:rPr>
        <w:t xml:space="preserve">They are dependent on the state to maintain </w:t>
      </w:r>
      <w:proofErr w:type="gramStart"/>
      <w:r w:rsidRPr="00851480">
        <w:rPr>
          <w:w w:val="90"/>
        </w:rPr>
        <w:t>a legal</w:t>
      </w:r>
      <w:proofErr w:type="gramEnd"/>
      <w:r w:rsidRPr="00851480">
        <w:rPr>
          <w:w w:val="90"/>
        </w:rPr>
        <w:t xml:space="preserve"> status, e.g. documented asylum seekers, documented refugees. NB: it is essential to consider the individual – not an </w:t>
      </w:r>
      <w:r w:rsidR="00851480" w:rsidRPr="00851480">
        <w:rPr>
          <w:w w:val="90"/>
        </w:rPr>
        <w:t>a</w:t>
      </w:r>
      <w:r w:rsidRPr="00851480">
        <w:rPr>
          <w:w w:val="90"/>
        </w:rPr>
        <w:t>ggregated group – when assessing vulnerability.</w:t>
      </w:r>
    </w:p>
    <w:p w14:paraId="7C66D117" w14:textId="77777777" w:rsidR="00851480" w:rsidRDefault="00851480" w:rsidP="006B5C1E">
      <w:pPr>
        <w:pStyle w:val="BodyText"/>
        <w:spacing w:before="0"/>
        <w:rPr>
          <w:w w:val="90"/>
        </w:rPr>
      </w:pPr>
    </w:p>
    <w:p w14:paraId="092B2902" w14:textId="221435F6" w:rsidR="000018D4" w:rsidRPr="000018D4" w:rsidRDefault="000018D4" w:rsidP="006B5C1E">
      <w:pPr>
        <w:pStyle w:val="BodyText"/>
        <w:spacing w:before="0"/>
      </w:pPr>
      <w:r w:rsidRPr="000018D4">
        <w:rPr>
          <w:w w:val="90"/>
        </w:rPr>
        <w:t xml:space="preserve">The researcher needs to </w:t>
      </w:r>
      <w:proofErr w:type="spellStart"/>
      <w:r w:rsidRPr="000018D4">
        <w:rPr>
          <w:w w:val="90"/>
        </w:rPr>
        <w:t>minimise</w:t>
      </w:r>
      <w:proofErr w:type="spellEnd"/>
      <w:r w:rsidRPr="000018D4">
        <w:rPr>
          <w:w w:val="90"/>
        </w:rPr>
        <w:t xml:space="preserve"> the risk of harm, ensure that the consent process supports a truly informed decision, and put in place additional measures to ensure ethical involvement of vulnerable groups. Where necessary, include details of steps to be taken to facilitate data collection across language barriers (e.g. interpretation or translation) and/or </w:t>
      </w:r>
      <w:r w:rsidRPr="000018D4">
        <w:lastRenderedPageBreak/>
        <w:t>in</w:t>
      </w:r>
      <w:r w:rsidRPr="000018D4">
        <w:rPr>
          <w:spacing w:val="-14"/>
        </w:rPr>
        <w:t xml:space="preserve"> </w:t>
      </w:r>
      <w:r w:rsidRPr="000018D4">
        <w:t>cases</w:t>
      </w:r>
      <w:r w:rsidRPr="000018D4">
        <w:rPr>
          <w:spacing w:val="-14"/>
        </w:rPr>
        <w:t xml:space="preserve"> </w:t>
      </w:r>
      <w:r w:rsidRPr="000018D4">
        <w:t>of</w:t>
      </w:r>
      <w:r w:rsidRPr="000018D4">
        <w:rPr>
          <w:spacing w:val="-14"/>
        </w:rPr>
        <w:t xml:space="preserve"> </w:t>
      </w:r>
      <w:r w:rsidRPr="000018D4">
        <w:t>illiteracy.</w:t>
      </w:r>
    </w:p>
    <w:p w14:paraId="57D0EE1E" w14:textId="5EF6E50E" w:rsidR="000018D4" w:rsidRPr="00632CCA" w:rsidRDefault="000018D4" w:rsidP="006B5C1E">
      <w:pPr>
        <w:pStyle w:val="BodyText"/>
        <w:spacing w:before="117"/>
        <w:rPr>
          <w:b/>
          <w:bCs/>
          <w:i/>
          <w:iCs/>
        </w:rPr>
      </w:pPr>
      <w:r w:rsidRPr="00632CCA">
        <w:rPr>
          <w:b/>
          <w:bCs/>
          <w:i/>
          <w:iCs/>
          <w:w w:val="85"/>
        </w:rPr>
        <w:t>Useful</w:t>
      </w:r>
      <w:r w:rsidRPr="00632CCA">
        <w:rPr>
          <w:b/>
          <w:bCs/>
          <w:i/>
          <w:iCs/>
          <w:spacing w:val="4"/>
        </w:rPr>
        <w:t xml:space="preserve"> </w:t>
      </w:r>
      <w:r w:rsidRPr="00632CCA">
        <w:rPr>
          <w:b/>
          <w:bCs/>
          <w:i/>
          <w:iCs/>
          <w:spacing w:val="-2"/>
        </w:rPr>
        <w:t>references</w:t>
      </w:r>
      <w:r w:rsidR="007725A6">
        <w:rPr>
          <w:b/>
          <w:bCs/>
          <w:i/>
          <w:iCs/>
          <w:spacing w:val="-2"/>
        </w:rPr>
        <w:t xml:space="preserve"> (with hyperlinks)</w:t>
      </w:r>
      <w:r w:rsidRPr="00632CCA">
        <w:rPr>
          <w:b/>
          <w:bCs/>
          <w:i/>
          <w:iCs/>
          <w:spacing w:val="-2"/>
        </w:rPr>
        <w:t>:</w:t>
      </w:r>
    </w:p>
    <w:p w14:paraId="054BDE2D" w14:textId="19304E15" w:rsidR="000018D4" w:rsidRPr="000018D4" w:rsidRDefault="000018D4" w:rsidP="006B5C1E">
      <w:pPr>
        <w:pStyle w:val="BodyText"/>
      </w:pPr>
      <w:r w:rsidRPr="000018D4">
        <w:rPr>
          <w:w w:val="90"/>
        </w:rPr>
        <w:t>Bracken-Roche,</w:t>
      </w:r>
      <w:r w:rsidRPr="000018D4">
        <w:rPr>
          <w:spacing w:val="-9"/>
          <w:w w:val="90"/>
        </w:rPr>
        <w:t xml:space="preserve"> </w:t>
      </w:r>
      <w:r w:rsidRPr="000018D4">
        <w:rPr>
          <w:w w:val="90"/>
        </w:rPr>
        <w:t>D.,</w:t>
      </w:r>
      <w:r w:rsidRPr="000018D4">
        <w:rPr>
          <w:spacing w:val="-8"/>
          <w:w w:val="90"/>
        </w:rPr>
        <w:t xml:space="preserve"> </w:t>
      </w:r>
      <w:r w:rsidRPr="000018D4">
        <w:rPr>
          <w:w w:val="90"/>
        </w:rPr>
        <w:t>Bell,</w:t>
      </w:r>
      <w:r w:rsidRPr="000018D4">
        <w:rPr>
          <w:spacing w:val="-8"/>
          <w:w w:val="90"/>
        </w:rPr>
        <w:t xml:space="preserve"> </w:t>
      </w:r>
      <w:r w:rsidRPr="000018D4">
        <w:rPr>
          <w:w w:val="90"/>
        </w:rPr>
        <w:t>E.,</w:t>
      </w:r>
      <w:r w:rsidRPr="000018D4">
        <w:rPr>
          <w:spacing w:val="-8"/>
          <w:w w:val="90"/>
        </w:rPr>
        <w:t xml:space="preserve"> </w:t>
      </w:r>
      <w:r w:rsidRPr="000018D4">
        <w:rPr>
          <w:w w:val="90"/>
        </w:rPr>
        <w:t>Macdonald,</w:t>
      </w:r>
      <w:r w:rsidRPr="000018D4">
        <w:rPr>
          <w:spacing w:val="-9"/>
          <w:w w:val="90"/>
        </w:rPr>
        <w:t xml:space="preserve"> </w:t>
      </w:r>
      <w:r w:rsidRPr="000018D4">
        <w:rPr>
          <w:w w:val="90"/>
        </w:rPr>
        <w:t>M.E.</w:t>
      </w:r>
      <w:r w:rsidRPr="000018D4">
        <w:rPr>
          <w:spacing w:val="-8"/>
          <w:w w:val="90"/>
        </w:rPr>
        <w:t xml:space="preserve"> </w:t>
      </w:r>
      <w:r w:rsidRPr="000018D4">
        <w:rPr>
          <w:w w:val="90"/>
        </w:rPr>
        <w:t>and</w:t>
      </w:r>
      <w:r w:rsidRPr="000018D4">
        <w:rPr>
          <w:spacing w:val="-8"/>
          <w:w w:val="90"/>
        </w:rPr>
        <w:t xml:space="preserve"> </w:t>
      </w:r>
      <w:r w:rsidRPr="000018D4">
        <w:rPr>
          <w:w w:val="90"/>
        </w:rPr>
        <w:t>Racine,</w:t>
      </w:r>
      <w:r w:rsidRPr="000018D4">
        <w:rPr>
          <w:spacing w:val="-8"/>
          <w:w w:val="90"/>
        </w:rPr>
        <w:t xml:space="preserve"> </w:t>
      </w:r>
      <w:r w:rsidRPr="000018D4">
        <w:rPr>
          <w:w w:val="90"/>
        </w:rPr>
        <w:t>E.</w:t>
      </w:r>
      <w:r w:rsidRPr="000018D4">
        <w:rPr>
          <w:spacing w:val="-9"/>
          <w:w w:val="90"/>
        </w:rPr>
        <w:t xml:space="preserve"> </w:t>
      </w:r>
      <w:r w:rsidRPr="000018D4">
        <w:rPr>
          <w:w w:val="90"/>
        </w:rPr>
        <w:t>2017.</w:t>
      </w:r>
      <w:r w:rsidRPr="000018D4">
        <w:rPr>
          <w:spacing w:val="-8"/>
          <w:w w:val="90"/>
        </w:rPr>
        <w:t xml:space="preserve"> </w:t>
      </w:r>
      <w:r w:rsidRPr="000018D4">
        <w:rPr>
          <w:w w:val="90"/>
        </w:rPr>
        <w:t>The</w:t>
      </w:r>
      <w:r w:rsidRPr="000018D4">
        <w:rPr>
          <w:spacing w:val="-8"/>
          <w:w w:val="90"/>
        </w:rPr>
        <w:t xml:space="preserve"> </w:t>
      </w:r>
      <w:r w:rsidRPr="000018D4">
        <w:rPr>
          <w:w w:val="90"/>
        </w:rPr>
        <w:t>concept</w:t>
      </w:r>
      <w:r w:rsidRPr="000018D4">
        <w:rPr>
          <w:spacing w:val="-8"/>
          <w:w w:val="90"/>
        </w:rPr>
        <w:t xml:space="preserve"> </w:t>
      </w:r>
      <w:r w:rsidRPr="000018D4">
        <w:rPr>
          <w:w w:val="90"/>
        </w:rPr>
        <w:t>of</w:t>
      </w:r>
      <w:r w:rsidRPr="000018D4">
        <w:rPr>
          <w:spacing w:val="-9"/>
          <w:w w:val="90"/>
        </w:rPr>
        <w:t xml:space="preserve"> </w:t>
      </w:r>
      <w:r w:rsidRPr="000018D4">
        <w:rPr>
          <w:w w:val="90"/>
        </w:rPr>
        <w:t>‘vulnerability’</w:t>
      </w:r>
      <w:r w:rsidRPr="000018D4">
        <w:rPr>
          <w:spacing w:val="-8"/>
          <w:w w:val="90"/>
        </w:rPr>
        <w:t xml:space="preserve"> </w:t>
      </w:r>
      <w:r w:rsidRPr="000018D4">
        <w:rPr>
          <w:w w:val="90"/>
        </w:rPr>
        <w:t>in</w:t>
      </w:r>
      <w:r w:rsidRPr="000018D4">
        <w:rPr>
          <w:spacing w:val="-8"/>
          <w:w w:val="90"/>
        </w:rPr>
        <w:t xml:space="preserve"> </w:t>
      </w:r>
      <w:r w:rsidRPr="000018D4">
        <w:rPr>
          <w:w w:val="90"/>
        </w:rPr>
        <w:t>research</w:t>
      </w:r>
      <w:r w:rsidRPr="000018D4">
        <w:rPr>
          <w:spacing w:val="-8"/>
          <w:w w:val="90"/>
        </w:rPr>
        <w:t xml:space="preserve"> </w:t>
      </w:r>
      <w:r w:rsidRPr="000018D4">
        <w:rPr>
          <w:w w:val="90"/>
        </w:rPr>
        <w:t>ethics:</w:t>
      </w:r>
      <w:r w:rsidRPr="000018D4">
        <w:rPr>
          <w:spacing w:val="-9"/>
          <w:w w:val="90"/>
        </w:rPr>
        <w:t xml:space="preserve"> </w:t>
      </w:r>
      <w:r w:rsidRPr="000018D4">
        <w:rPr>
          <w:w w:val="90"/>
        </w:rPr>
        <w:t>an</w:t>
      </w:r>
      <w:r w:rsidRPr="000018D4">
        <w:rPr>
          <w:spacing w:val="-8"/>
          <w:w w:val="90"/>
        </w:rPr>
        <w:t xml:space="preserve"> </w:t>
      </w:r>
      <w:r w:rsidRPr="000018D4">
        <w:rPr>
          <w:w w:val="90"/>
        </w:rPr>
        <w:t>in-depth</w:t>
      </w:r>
      <w:r w:rsidRPr="000018D4">
        <w:rPr>
          <w:spacing w:val="-8"/>
          <w:w w:val="90"/>
        </w:rPr>
        <w:t xml:space="preserve"> </w:t>
      </w:r>
      <w:r w:rsidRPr="000018D4">
        <w:rPr>
          <w:w w:val="90"/>
        </w:rPr>
        <w:t>analysis</w:t>
      </w:r>
      <w:r w:rsidRPr="000018D4">
        <w:rPr>
          <w:spacing w:val="-8"/>
          <w:w w:val="90"/>
        </w:rPr>
        <w:t xml:space="preserve"> </w:t>
      </w:r>
      <w:r w:rsidRPr="000018D4">
        <w:rPr>
          <w:w w:val="90"/>
        </w:rPr>
        <w:t>of</w:t>
      </w:r>
      <w:r w:rsidRPr="000018D4">
        <w:rPr>
          <w:spacing w:val="-9"/>
          <w:w w:val="90"/>
        </w:rPr>
        <w:t xml:space="preserve"> </w:t>
      </w:r>
      <w:r w:rsidRPr="000018D4">
        <w:rPr>
          <w:w w:val="90"/>
        </w:rPr>
        <w:t>policies</w:t>
      </w:r>
      <w:r w:rsidRPr="000018D4">
        <w:rPr>
          <w:spacing w:val="-8"/>
          <w:w w:val="90"/>
        </w:rPr>
        <w:t xml:space="preserve"> </w:t>
      </w:r>
      <w:r w:rsidRPr="000018D4">
        <w:rPr>
          <w:w w:val="90"/>
        </w:rPr>
        <w:t>and</w:t>
      </w:r>
      <w:r w:rsidRPr="000018D4">
        <w:rPr>
          <w:spacing w:val="-8"/>
          <w:w w:val="90"/>
        </w:rPr>
        <w:t xml:space="preserve"> </w:t>
      </w:r>
      <w:r w:rsidRPr="000018D4">
        <w:rPr>
          <w:w w:val="90"/>
        </w:rPr>
        <w:t>guidelines.</w:t>
      </w:r>
      <w:r w:rsidRPr="000018D4">
        <w:rPr>
          <w:spacing w:val="-7"/>
          <w:w w:val="90"/>
        </w:rPr>
        <w:t xml:space="preserve"> </w:t>
      </w:r>
      <w:r w:rsidRPr="000018D4">
        <w:rPr>
          <w:i/>
          <w:w w:val="90"/>
        </w:rPr>
        <w:t>Health</w:t>
      </w:r>
      <w:r w:rsidRPr="000018D4">
        <w:rPr>
          <w:i/>
          <w:spacing w:val="-8"/>
          <w:w w:val="90"/>
        </w:rPr>
        <w:t xml:space="preserve"> </w:t>
      </w:r>
      <w:r w:rsidRPr="000018D4">
        <w:rPr>
          <w:i/>
          <w:w w:val="90"/>
        </w:rPr>
        <w:t>Research Policy and Systems</w:t>
      </w:r>
      <w:r w:rsidRPr="000018D4">
        <w:rPr>
          <w:w w:val="90"/>
        </w:rPr>
        <w:t>, 15 (1), 8</w:t>
      </w:r>
      <w:r w:rsidR="00A2396A">
        <w:rPr>
          <w:w w:val="90"/>
        </w:rPr>
        <w:t xml:space="preserve">. </w:t>
      </w:r>
      <w:hyperlink r:id="rId11" w:history="1">
        <w:r w:rsidR="00A2396A" w:rsidRPr="00CA6313">
          <w:rPr>
            <w:rStyle w:val="Hyperlink"/>
            <w:w w:val="90"/>
          </w:rPr>
          <w:t>https://doi.org/10.1186/s12961-016-0164-6</w:t>
        </w:r>
      </w:hyperlink>
      <w:r w:rsidR="00A2396A">
        <w:rPr>
          <w:w w:val="90"/>
        </w:rPr>
        <w:t xml:space="preserve"> </w:t>
      </w:r>
    </w:p>
    <w:p w14:paraId="66EA7BEE" w14:textId="26B41122" w:rsidR="00806276" w:rsidRDefault="00806276" w:rsidP="006B5C1E">
      <w:pPr>
        <w:spacing w:before="119"/>
        <w:ind w:left="140"/>
        <w:rPr>
          <w:spacing w:val="-2"/>
        </w:rPr>
      </w:pPr>
      <w:r w:rsidRPr="00806276">
        <w:rPr>
          <w:spacing w:val="-2"/>
        </w:rPr>
        <w:t xml:space="preserve">Grigis, A., Beretta, G., </w:t>
      </w:r>
      <w:proofErr w:type="spellStart"/>
      <w:r w:rsidRPr="00806276">
        <w:rPr>
          <w:spacing w:val="-2"/>
        </w:rPr>
        <w:t>Borry</w:t>
      </w:r>
      <w:proofErr w:type="spellEnd"/>
      <w:r w:rsidRPr="00806276">
        <w:rPr>
          <w:spacing w:val="-2"/>
        </w:rPr>
        <w:t>, P.</w:t>
      </w:r>
      <w:r>
        <w:rPr>
          <w:spacing w:val="-2"/>
        </w:rPr>
        <w:t xml:space="preserve"> and</w:t>
      </w:r>
      <w:r w:rsidRPr="00806276">
        <w:rPr>
          <w:spacing w:val="-2"/>
        </w:rPr>
        <w:t xml:space="preserve"> </w:t>
      </w:r>
      <w:proofErr w:type="spellStart"/>
      <w:r w:rsidRPr="00806276">
        <w:rPr>
          <w:spacing w:val="-2"/>
        </w:rPr>
        <w:t>Sanchini</w:t>
      </w:r>
      <w:proofErr w:type="spellEnd"/>
      <w:r w:rsidRPr="00806276">
        <w:rPr>
          <w:spacing w:val="-2"/>
        </w:rPr>
        <w:t xml:space="preserve">, V. 2025. Vulnerability in research ethics: A systematic review of policy guidelines and documents. </w:t>
      </w:r>
      <w:proofErr w:type="spellStart"/>
      <w:r w:rsidRPr="00806276">
        <w:rPr>
          <w:i/>
          <w:iCs/>
          <w:spacing w:val="-2"/>
        </w:rPr>
        <w:t>PLoS</w:t>
      </w:r>
      <w:proofErr w:type="spellEnd"/>
      <w:r w:rsidRPr="00806276">
        <w:rPr>
          <w:i/>
          <w:iCs/>
          <w:spacing w:val="-2"/>
        </w:rPr>
        <w:t xml:space="preserve"> One</w:t>
      </w:r>
      <w:r w:rsidRPr="00806276">
        <w:rPr>
          <w:spacing w:val="-2"/>
        </w:rPr>
        <w:t>, 20(7), e0327086.</w:t>
      </w:r>
      <w:r>
        <w:rPr>
          <w:spacing w:val="-2"/>
        </w:rPr>
        <w:t xml:space="preserve"> </w:t>
      </w:r>
      <w:hyperlink r:id="rId12" w:history="1">
        <w:r w:rsidRPr="009B6730">
          <w:rPr>
            <w:rStyle w:val="Hyperlink"/>
            <w:spacing w:val="-2"/>
          </w:rPr>
          <w:t>https://doi.org/10.1371/journal.pone.0327086</w:t>
        </w:r>
      </w:hyperlink>
      <w:r>
        <w:rPr>
          <w:spacing w:val="-2"/>
        </w:rPr>
        <w:t xml:space="preserve"> </w:t>
      </w:r>
    </w:p>
    <w:p w14:paraId="6316B628" w14:textId="6B39A229" w:rsidR="00806276" w:rsidRDefault="00806276" w:rsidP="006B5C1E">
      <w:pPr>
        <w:spacing w:before="119"/>
        <w:ind w:left="140"/>
        <w:rPr>
          <w:spacing w:val="-2"/>
        </w:rPr>
      </w:pPr>
      <w:proofErr w:type="spellStart"/>
      <w:r w:rsidRPr="00806276">
        <w:rPr>
          <w:spacing w:val="-2"/>
        </w:rPr>
        <w:t>Grzymała-Moszczyńska</w:t>
      </w:r>
      <w:proofErr w:type="spellEnd"/>
      <w:r w:rsidRPr="00806276">
        <w:rPr>
          <w:spacing w:val="-2"/>
        </w:rPr>
        <w:t xml:space="preserve">, H., </w:t>
      </w:r>
      <w:proofErr w:type="spellStart"/>
      <w:r w:rsidRPr="00806276">
        <w:rPr>
          <w:spacing w:val="-2"/>
        </w:rPr>
        <w:t>Seddighi</w:t>
      </w:r>
      <w:proofErr w:type="spellEnd"/>
      <w:r w:rsidRPr="00806276">
        <w:rPr>
          <w:spacing w:val="-2"/>
        </w:rPr>
        <w:t>, G.</w:t>
      </w:r>
      <w:r>
        <w:rPr>
          <w:spacing w:val="-2"/>
        </w:rPr>
        <w:t xml:space="preserve"> and</w:t>
      </w:r>
      <w:r w:rsidRPr="00806276">
        <w:rPr>
          <w:spacing w:val="-2"/>
        </w:rPr>
        <w:t xml:space="preserve"> </w:t>
      </w:r>
      <w:proofErr w:type="spellStart"/>
      <w:r w:rsidRPr="00806276">
        <w:rPr>
          <w:spacing w:val="-2"/>
        </w:rPr>
        <w:t>Vidūnaitė</w:t>
      </w:r>
      <w:proofErr w:type="spellEnd"/>
      <w:r w:rsidRPr="00806276">
        <w:rPr>
          <w:spacing w:val="-2"/>
        </w:rPr>
        <w:t xml:space="preserve">, M. 2025. Contextual vulnerability of the researcher: reflections on methodology. </w:t>
      </w:r>
      <w:r w:rsidRPr="00806276">
        <w:rPr>
          <w:i/>
          <w:iCs/>
          <w:spacing w:val="-2"/>
        </w:rPr>
        <w:t>International Journal of Qualitative Methods</w:t>
      </w:r>
      <w:r w:rsidRPr="00806276">
        <w:rPr>
          <w:spacing w:val="-2"/>
        </w:rPr>
        <w:t>, 24, 16094069251343139</w:t>
      </w:r>
      <w:r>
        <w:rPr>
          <w:spacing w:val="-2"/>
        </w:rPr>
        <w:t xml:space="preserve">. </w:t>
      </w:r>
      <w:hyperlink r:id="rId13" w:history="1">
        <w:r w:rsidRPr="009B6730">
          <w:rPr>
            <w:rStyle w:val="Hyperlink"/>
            <w:spacing w:val="-2"/>
          </w:rPr>
          <w:t>https://doi.org/10.1177/16094069251343139</w:t>
        </w:r>
      </w:hyperlink>
      <w:r>
        <w:rPr>
          <w:spacing w:val="-2"/>
        </w:rPr>
        <w:t xml:space="preserve"> </w:t>
      </w:r>
    </w:p>
    <w:p w14:paraId="3055620F" w14:textId="4CA14D13" w:rsidR="006B5C1E" w:rsidRDefault="006B5C1E" w:rsidP="006B5C1E">
      <w:pPr>
        <w:spacing w:before="119"/>
        <w:ind w:left="140"/>
        <w:rPr>
          <w:spacing w:val="-2"/>
        </w:rPr>
      </w:pPr>
      <w:r w:rsidRPr="006B5C1E">
        <w:rPr>
          <w:spacing w:val="-2"/>
        </w:rPr>
        <w:t xml:space="preserve">Luna, F. 2019. Identifying and evaluating layers of vulnerability – a way forward. </w:t>
      </w:r>
      <w:r w:rsidRPr="006B5C1E">
        <w:rPr>
          <w:i/>
          <w:iCs/>
          <w:spacing w:val="-2"/>
        </w:rPr>
        <w:t>Developing World Bioethics</w:t>
      </w:r>
      <w:r w:rsidRPr="006B5C1E">
        <w:rPr>
          <w:spacing w:val="-2"/>
        </w:rPr>
        <w:t>, 19, 86–95.</w:t>
      </w:r>
      <w:r w:rsidR="00A2396A">
        <w:rPr>
          <w:spacing w:val="-2"/>
        </w:rPr>
        <w:t xml:space="preserve"> </w:t>
      </w:r>
      <w:hyperlink r:id="rId14" w:history="1">
        <w:r w:rsidR="00A2396A" w:rsidRPr="00CA6313">
          <w:rPr>
            <w:rStyle w:val="Hyperlink"/>
            <w:spacing w:val="-2"/>
          </w:rPr>
          <w:t>https://doi.org/10.1111/dewb.12206</w:t>
        </w:r>
      </w:hyperlink>
      <w:r w:rsidR="00A2396A">
        <w:rPr>
          <w:spacing w:val="-2"/>
        </w:rPr>
        <w:t xml:space="preserve"> </w:t>
      </w:r>
    </w:p>
    <w:p w14:paraId="46749DA7" w14:textId="0373334A" w:rsidR="006B5C1E" w:rsidRDefault="006B5C1E" w:rsidP="006B5C1E">
      <w:pPr>
        <w:spacing w:before="119"/>
        <w:ind w:left="140"/>
        <w:rPr>
          <w:spacing w:val="-2"/>
        </w:rPr>
      </w:pPr>
      <w:r w:rsidRPr="006B5C1E">
        <w:rPr>
          <w:spacing w:val="-2"/>
        </w:rPr>
        <w:t xml:space="preserve">Pieper, I.J. and Thomson, C.J.H. 2020. Vulnerability in human research. </w:t>
      </w:r>
      <w:r w:rsidRPr="00806276">
        <w:rPr>
          <w:i/>
          <w:iCs/>
          <w:spacing w:val="-2"/>
        </w:rPr>
        <w:t>Monash Bioethics Review</w:t>
      </w:r>
      <w:r w:rsidRPr="006B5C1E">
        <w:rPr>
          <w:spacing w:val="-2"/>
        </w:rPr>
        <w:t>, 38, 68–82.</w:t>
      </w:r>
      <w:r w:rsidR="004B751A">
        <w:rPr>
          <w:spacing w:val="-2"/>
        </w:rPr>
        <w:t xml:space="preserve"> </w:t>
      </w:r>
      <w:hyperlink r:id="rId15" w:history="1">
        <w:r w:rsidR="004B751A" w:rsidRPr="00CA6313">
          <w:rPr>
            <w:rStyle w:val="Hyperlink"/>
            <w:spacing w:val="-2"/>
          </w:rPr>
          <w:t>https://doi.org/10.1007/s40592-020-00110-4</w:t>
        </w:r>
      </w:hyperlink>
      <w:r w:rsidR="004B751A">
        <w:rPr>
          <w:spacing w:val="-2"/>
        </w:rPr>
        <w:t xml:space="preserve"> </w:t>
      </w:r>
    </w:p>
    <w:p w14:paraId="06F9CA36" w14:textId="10F61CB5" w:rsidR="006B5C1E" w:rsidRPr="006B5C1E" w:rsidRDefault="006B5C1E" w:rsidP="006B5C1E">
      <w:pPr>
        <w:spacing w:before="119"/>
        <w:ind w:left="140"/>
        <w:rPr>
          <w:spacing w:val="-2"/>
        </w:rPr>
      </w:pPr>
      <w:r w:rsidRPr="006B5C1E">
        <w:rPr>
          <w:spacing w:val="-2"/>
        </w:rPr>
        <w:t xml:space="preserve">Ratnam, C. and </w:t>
      </w:r>
      <w:proofErr w:type="spellStart"/>
      <w:r w:rsidRPr="006B5C1E">
        <w:rPr>
          <w:spacing w:val="-2"/>
        </w:rPr>
        <w:t>Drozdzewski</w:t>
      </w:r>
      <w:proofErr w:type="spellEnd"/>
      <w:r w:rsidRPr="006B5C1E">
        <w:rPr>
          <w:spacing w:val="-2"/>
        </w:rPr>
        <w:t xml:space="preserve">, D. 2022. Research ethics with vulnerable groups: ethics in practice and procedure. </w:t>
      </w:r>
      <w:r w:rsidRPr="006B5C1E">
        <w:rPr>
          <w:i/>
          <w:iCs/>
          <w:spacing w:val="-2"/>
        </w:rPr>
        <w:t>Gender, Place &amp; Culture</w:t>
      </w:r>
      <w:r w:rsidRPr="006B5C1E">
        <w:rPr>
          <w:spacing w:val="-2"/>
        </w:rPr>
        <w:t>, 29, 1009-1030.</w:t>
      </w:r>
      <w:r w:rsidR="004B751A" w:rsidRPr="004B751A">
        <w:t xml:space="preserve"> </w:t>
      </w:r>
      <w:hyperlink r:id="rId16" w:history="1">
        <w:r w:rsidR="004B751A" w:rsidRPr="00CA6313">
          <w:rPr>
            <w:rStyle w:val="Hyperlink"/>
            <w:spacing w:val="-2"/>
          </w:rPr>
          <w:t>https://doi.org/10.1080/0966369X.2021.1994932</w:t>
        </w:r>
      </w:hyperlink>
      <w:r w:rsidR="004B751A">
        <w:rPr>
          <w:spacing w:val="-2"/>
        </w:rPr>
        <w:t xml:space="preserve"> </w:t>
      </w:r>
    </w:p>
    <w:p w14:paraId="37CF2B4C" w14:textId="421F3FC7" w:rsidR="006B5C1E" w:rsidRPr="006B5C1E" w:rsidRDefault="006B5C1E" w:rsidP="006B5C1E">
      <w:pPr>
        <w:spacing w:before="119"/>
        <w:ind w:left="140"/>
        <w:rPr>
          <w:spacing w:val="-2"/>
        </w:rPr>
      </w:pPr>
      <w:proofErr w:type="spellStart"/>
      <w:r w:rsidRPr="006B5C1E">
        <w:rPr>
          <w:spacing w:val="-2"/>
        </w:rPr>
        <w:t>Traianou</w:t>
      </w:r>
      <w:proofErr w:type="spellEnd"/>
      <w:r w:rsidRPr="006B5C1E">
        <w:rPr>
          <w:spacing w:val="-2"/>
        </w:rPr>
        <w:t xml:space="preserve">, A. and Hammersley, M. 2024. Interrogating the concept of vulnerability in social research ethics. </w:t>
      </w:r>
      <w:proofErr w:type="spellStart"/>
      <w:r w:rsidRPr="006B5C1E">
        <w:rPr>
          <w:i/>
          <w:iCs/>
          <w:spacing w:val="-2"/>
        </w:rPr>
        <w:t>Diametros</w:t>
      </w:r>
      <w:proofErr w:type="spellEnd"/>
      <w:r w:rsidRPr="006B5C1E">
        <w:rPr>
          <w:spacing w:val="-2"/>
        </w:rPr>
        <w:t>, 80, 7–22.</w:t>
      </w:r>
      <w:r w:rsidR="004B751A" w:rsidRPr="004B751A">
        <w:t xml:space="preserve"> </w:t>
      </w:r>
      <w:hyperlink r:id="rId17" w:history="1">
        <w:r w:rsidR="004B751A" w:rsidRPr="00CA6313">
          <w:rPr>
            <w:rStyle w:val="Hyperlink"/>
            <w:spacing w:val="-2"/>
          </w:rPr>
          <w:t>https://doi.org/10.33392/diam.1891</w:t>
        </w:r>
      </w:hyperlink>
      <w:r w:rsidR="004B751A">
        <w:rPr>
          <w:spacing w:val="-2"/>
        </w:rPr>
        <w:t xml:space="preserve"> </w:t>
      </w:r>
    </w:p>
    <w:p w14:paraId="21DD65F2" w14:textId="41827E0B" w:rsidR="006B5C1E" w:rsidRDefault="006B5C1E" w:rsidP="006B5C1E">
      <w:pPr>
        <w:spacing w:before="119"/>
        <w:ind w:left="140"/>
        <w:rPr>
          <w:spacing w:val="-2"/>
        </w:rPr>
      </w:pPr>
      <w:r w:rsidRPr="006B5C1E">
        <w:rPr>
          <w:spacing w:val="-2"/>
        </w:rPr>
        <w:t xml:space="preserve">Victor, E., Luna, F., Guidry‑Grimes, L. and </w:t>
      </w:r>
      <w:proofErr w:type="spellStart"/>
      <w:r w:rsidRPr="006B5C1E">
        <w:rPr>
          <w:spacing w:val="-2"/>
        </w:rPr>
        <w:t>Reiheld</w:t>
      </w:r>
      <w:proofErr w:type="spellEnd"/>
      <w:r w:rsidRPr="006B5C1E">
        <w:rPr>
          <w:spacing w:val="-2"/>
        </w:rPr>
        <w:t xml:space="preserve">, A. 2022. Vulnerability in practice: Peeling back the layers, avoiding triggers, and preventing cascading effects. </w:t>
      </w:r>
      <w:r w:rsidRPr="006B5C1E">
        <w:rPr>
          <w:i/>
          <w:iCs/>
          <w:spacing w:val="-2"/>
        </w:rPr>
        <w:t>Bioethics</w:t>
      </w:r>
      <w:r w:rsidRPr="006B5C1E">
        <w:rPr>
          <w:spacing w:val="-2"/>
        </w:rPr>
        <w:t>, 36, 587–596.</w:t>
      </w:r>
      <w:r w:rsidR="004B751A" w:rsidRPr="004B751A">
        <w:t xml:space="preserve"> </w:t>
      </w:r>
      <w:hyperlink r:id="rId18" w:history="1">
        <w:r w:rsidR="004B751A" w:rsidRPr="00CA6313">
          <w:rPr>
            <w:rStyle w:val="Hyperlink"/>
            <w:spacing w:val="-2"/>
          </w:rPr>
          <w:t>https://doi.org/10.1111/bioe.13023</w:t>
        </w:r>
      </w:hyperlink>
      <w:r w:rsidR="004B751A">
        <w:rPr>
          <w:spacing w:val="-2"/>
        </w:rPr>
        <w:t xml:space="preserve"> </w:t>
      </w:r>
    </w:p>
    <w:p w14:paraId="22A79DBF" w14:textId="6DDD0B46" w:rsidR="000018D4" w:rsidRPr="000018D4" w:rsidRDefault="007725A6" w:rsidP="007725A6">
      <w:pPr>
        <w:pStyle w:val="Heading1"/>
        <w:tabs>
          <w:tab w:val="left" w:pos="451"/>
        </w:tabs>
        <w:spacing w:before="118"/>
        <w:ind w:left="142" w:firstLine="0"/>
      </w:pPr>
      <w:r>
        <w:rPr>
          <w:spacing w:val="-4"/>
        </w:rPr>
        <w:t xml:space="preserve">(4) </w:t>
      </w:r>
      <w:r w:rsidR="000018D4" w:rsidRPr="000018D4">
        <w:rPr>
          <w:spacing w:val="-4"/>
        </w:rPr>
        <w:t>Distress</w:t>
      </w:r>
      <w:r w:rsidR="000018D4" w:rsidRPr="000018D4">
        <w:t xml:space="preserve"> </w:t>
      </w:r>
      <w:r w:rsidR="000018D4" w:rsidRPr="000018D4">
        <w:rPr>
          <w:spacing w:val="-2"/>
        </w:rPr>
        <w:t>protocol</w:t>
      </w:r>
    </w:p>
    <w:p w14:paraId="135B7711" w14:textId="77777777" w:rsidR="000018D4" w:rsidRPr="000018D4" w:rsidRDefault="000018D4" w:rsidP="000018D4">
      <w:pPr>
        <w:pStyle w:val="BodyText"/>
        <w:ind w:firstLine="50"/>
      </w:pPr>
      <w:r w:rsidRPr="000018D4">
        <w:rPr>
          <w:w w:val="90"/>
        </w:rPr>
        <w:t>A ‘distress protocol’ is a procedure to follow in</w:t>
      </w:r>
      <w:r w:rsidRPr="000018D4">
        <w:rPr>
          <w:spacing w:val="-1"/>
          <w:w w:val="90"/>
        </w:rPr>
        <w:t xml:space="preserve"> </w:t>
      </w:r>
      <w:r w:rsidRPr="000018D4">
        <w:rPr>
          <w:w w:val="90"/>
        </w:rPr>
        <w:t>emergency situations where, for example, a participant becomes clearly</w:t>
      </w:r>
      <w:r w:rsidRPr="000018D4">
        <w:rPr>
          <w:spacing w:val="-2"/>
          <w:w w:val="90"/>
        </w:rPr>
        <w:t xml:space="preserve"> </w:t>
      </w:r>
      <w:r w:rsidRPr="000018D4">
        <w:rPr>
          <w:w w:val="90"/>
        </w:rPr>
        <w:t>distressed</w:t>
      </w:r>
      <w:r w:rsidRPr="000018D4">
        <w:rPr>
          <w:spacing w:val="-1"/>
          <w:w w:val="90"/>
        </w:rPr>
        <w:t xml:space="preserve"> </w:t>
      </w:r>
      <w:r w:rsidRPr="000018D4">
        <w:rPr>
          <w:w w:val="90"/>
        </w:rPr>
        <w:t>during</w:t>
      </w:r>
      <w:r w:rsidRPr="000018D4">
        <w:rPr>
          <w:spacing w:val="-2"/>
          <w:w w:val="90"/>
        </w:rPr>
        <w:t xml:space="preserve"> </w:t>
      </w:r>
      <w:r w:rsidRPr="000018D4">
        <w:rPr>
          <w:w w:val="90"/>
        </w:rPr>
        <w:t>an interview. Under such situations, the interview is terminated and the distress protocol is enacted. Researchers may need to consider:</w:t>
      </w:r>
    </w:p>
    <w:p w14:paraId="36F37003" w14:textId="77777777" w:rsidR="000018D4" w:rsidRPr="000018D4" w:rsidRDefault="000018D4" w:rsidP="000018D4">
      <w:pPr>
        <w:pStyle w:val="ListParagraph"/>
        <w:numPr>
          <w:ilvl w:val="0"/>
          <w:numId w:val="1"/>
        </w:numPr>
        <w:tabs>
          <w:tab w:val="left" w:pos="355"/>
        </w:tabs>
        <w:spacing w:before="118"/>
        <w:ind w:right="264" w:firstLine="0"/>
      </w:pPr>
      <w:r w:rsidRPr="000018D4">
        <w:rPr>
          <w:w w:val="90"/>
        </w:rPr>
        <w:t>The possible distress experienced by the participant: e.g. questions that address issues of abuse, abandonment, previous negative sexual experiences, or traumatic memories that may induce distress. A distress protocol must include the name and contact details of an</w:t>
      </w:r>
      <w:r w:rsidRPr="000018D4">
        <w:rPr>
          <w:spacing w:val="-1"/>
          <w:w w:val="90"/>
        </w:rPr>
        <w:t xml:space="preserve"> </w:t>
      </w:r>
      <w:r w:rsidRPr="000018D4">
        <w:rPr>
          <w:w w:val="90"/>
        </w:rPr>
        <w:t>appropriate provider who can provide support, at no cost to</w:t>
      </w:r>
      <w:r w:rsidRPr="000018D4">
        <w:rPr>
          <w:spacing w:val="-1"/>
          <w:w w:val="90"/>
        </w:rPr>
        <w:t xml:space="preserve"> </w:t>
      </w:r>
      <w:r w:rsidRPr="000018D4">
        <w:rPr>
          <w:w w:val="90"/>
        </w:rPr>
        <w:t xml:space="preserve">the participant. This may include </w:t>
      </w:r>
      <w:r w:rsidRPr="000018D4">
        <w:rPr>
          <w:spacing w:val="-6"/>
        </w:rPr>
        <w:t>counselling</w:t>
      </w:r>
      <w:r w:rsidRPr="000018D4">
        <w:rPr>
          <w:spacing w:val="-8"/>
        </w:rPr>
        <w:t xml:space="preserve"> </w:t>
      </w:r>
      <w:r w:rsidRPr="000018D4">
        <w:rPr>
          <w:spacing w:val="-6"/>
        </w:rPr>
        <w:t>services or</w:t>
      </w:r>
      <w:r w:rsidRPr="000018D4">
        <w:rPr>
          <w:spacing w:val="-8"/>
        </w:rPr>
        <w:t xml:space="preserve"> </w:t>
      </w:r>
      <w:r w:rsidRPr="000018D4">
        <w:rPr>
          <w:spacing w:val="-6"/>
        </w:rPr>
        <w:t>access to</w:t>
      </w:r>
      <w:r w:rsidRPr="000018D4">
        <w:rPr>
          <w:spacing w:val="-7"/>
        </w:rPr>
        <w:t xml:space="preserve"> </w:t>
      </w:r>
      <w:r w:rsidRPr="000018D4">
        <w:rPr>
          <w:spacing w:val="-6"/>
        </w:rPr>
        <w:t>NGOs/law</w:t>
      </w:r>
      <w:r w:rsidRPr="000018D4">
        <w:rPr>
          <w:spacing w:val="-7"/>
        </w:rPr>
        <w:t xml:space="preserve"> </w:t>
      </w:r>
      <w:r w:rsidRPr="000018D4">
        <w:rPr>
          <w:spacing w:val="-6"/>
        </w:rPr>
        <w:t>clinics;</w:t>
      </w:r>
    </w:p>
    <w:p w14:paraId="341CFCB5" w14:textId="77777777" w:rsidR="000018D4" w:rsidRPr="000018D4" w:rsidRDefault="000018D4" w:rsidP="000018D4">
      <w:pPr>
        <w:pStyle w:val="ListParagraph"/>
        <w:numPr>
          <w:ilvl w:val="0"/>
          <w:numId w:val="1"/>
        </w:numPr>
        <w:tabs>
          <w:tab w:val="left" w:pos="355"/>
        </w:tabs>
        <w:spacing w:before="117"/>
        <w:ind w:right="278" w:firstLine="0"/>
      </w:pPr>
      <w:r w:rsidRPr="000018D4">
        <w:rPr>
          <w:w w:val="90"/>
        </w:rPr>
        <w:t>The</w:t>
      </w:r>
      <w:r w:rsidRPr="000018D4">
        <w:rPr>
          <w:spacing w:val="-2"/>
          <w:w w:val="90"/>
        </w:rPr>
        <w:t xml:space="preserve"> </w:t>
      </w:r>
      <w:r w:rsidRPr="000018D4">
        <w:rPr>
          <w:w w:val="90"/>
        </w:rPr>
        <w:t>possible</w:t>
      </w:r>
      <w:r w:rsidRPr="000018D4">
        <w:rPr>
          <w:spacing w:val="-3"/>
          <w:w w:val="90"/>
        </w:rPr>
        <w:t xml:space="preserve"> </w:t>
      </w:r>
      <w:r w:rsidRPr="000018D4">
        <w:rPr>
          <w:w w:val="90"/>
        </w:rPr>
        <w:t>distress</w:t>
      </w:r>
      <w:r w:rsidRPr="000018D4">
        <w:rPr>
          <w:spacing w:val="-3"/>
          <w:w w:val="90"/>
        </w:rPr>
        <w:t xml:space="preserve"> </w:t>
      </w:r>
      <w:r w:rsidRPr="000018D4">
        <w:rPr>
          <w:w w:val="90"/>
        </w:rPr>
        <w:t>experienced</w:t>
      </w:r>
      <w:r w:rsidRPr="000018D4">
        <w:rPr>
          <w:spacing w:val="-2"/>
          <w:w w:val="90"/>
        </w:rPr>
        <w:t xml:space="preserve"> </w:t>
      </w:r>
      <w:r w:rsidRPr="000018D4">
        <w:rPr>
          <w:w w:val="90"/>
        </w:rPr>
        <w:t>by</w:t>
      </w:r>
      <w:r w:rsidRPr="000018D4">
        <w:rPr>
          <w:spacing w:val="-2"/>
          <w:w w:val="90"/>
        </w:rPr>
        <w:t xml:space="preserve"> </w:t>
      </w:r>
      <w:r w:rsidRPr="000018D4">
        <w:rPr>
          <w:w w:val="90"/>
        </w:rPr>
        <w:t>the</w:t>
      </w:r>
      <w:r w:rsidRPr="000018D4">
        <w:rPr>
          <w:spacing w:val="-3"/>
          <w:w w:val="90"/>
        </w:rPr>
        <w:t xml:space="preserve"> </w:t>
      </w:r>
      <w:r w:rsidRPr="000018D4">
        <w:rPr>
          <w:w w:val="90"/>
        </w:rPr>
        <w:t>researcher:</w:t>
      </w:r>
      <w:r w:rsidRPr="000018D4">
        <w:rPr>
          <w:spacing w:val="-3"/>
          <w:w w:val="90"/>
        </w:rPr>
        <w:t xml:space="preserve"> </w:t>
      </w:r>
      <w:r w:rsidRPr="000018D4">
        <w:rPr>
          <w:w w:val="90"/>
        </w:rPr>
        <w:t>this</w:t>
      </w:r>
      <w:r w:rsidRPr="000018D4">
        <w:rPr>
          <w:spacing w:val="-6"/>
          <w:w w:val="90"/>
        </w:rPr>
        <w:t xml:space="preserve"> </w:t>
      </w:r>
      <w:r w:rsidRPr="000018D4">
        <w:rPr>
          <w:w w:val="90"/>
        </w:rPr>
        <w:t>may</w:t>
      </w:r>
      <w:r w:rsidRPr="000018D4">
        <w:rPr>
          <w:spacing w:val="-2"/>
          <w:w w:val="90"/>
        </w:rPr>
        <w:t xml:space="preserve"> </w:t>
      </w:r>
      <w:r w:rsidRPr="000018D4">
        <w:rPr>
          <w:w w:val="90"/>
        </w:rPr>
        <w:t>include</w:t>
      </w:r>
      <w:r w:rsidRPr="000018D4">
        <w:rPr>
          <w:spacing w:val="-2"/>
          <w:w w:val="90"/>
        </w:rPr>
        <w:t xml:space="preserve"> </w:t>
      </w:r>
      <w:r w:rsidRPr="000018D4">
        <w:rPr>
          <w:w w:val="90"/>
        </w:rPr>
        <w:t>provisions</w:t>
      </w:r>
      <w:r w:rsidRPr="000018D4">
        <w:rPr>
          <w:spacing w:val="-1"/>
          <w:w w:val="90"/>
        </w:rPr>
        <w:t xml:space="preserve"> </w:t>
      </w:r>
      <w:r w:rsidRPr="000018D4">
        <w:rPr>
          <w:w w:val="90"/>
        </w:rPr>
        <w:t>for</w:t>
      </w:r>
      <w:r w:rsidRPr="000018D4">
        <w:rPr>
          <w:spacing w:val="-1"/>
          <w:w w:val="90"/>
        </w:rPr>
        <w:t xml:space="preserve"> </w:t>
      </w:r>
      <w:r w:rsidRPr="000018D4">
        <w:rPr>
          <w:w w:val="90"/>
        </w:rPr>
        <w:t>how</w:t>
      </w:r>
      <w:r w:rsidRPr="000018D4">
        <w:rPr>
          <w:spacing w:val="-2"/>
          <w:w w:val="90"/>
        </w:rPr>
        <w:t xml:space="preserve"> </w:t>
      </w:r>
      <w:r w:rsidRPr="000018D4">
        <w:rPr>
          <w:w w:val="90"/>
        </w:rPr>
        <w:t>the</w:t>
      </w:r>
      <w:r w:rsidRPr="000018D4">
        <w:rPr>
          <w:spacing w:val="-3"/>
          <w:w w:val="90"/>
        </w:rPr>
        <w:t xml:space="preserve"> </w:t>
      </w:r>
      <w:r w:rsidRPr="000018D4">
        <w:rPr>
          <w:w w:val="90"/>
        </w:rPr>
        <w:t>safety</w:t>
      </w:r>
      <w:r w:rsidRPr="000018D4">
        <w:rPr>
          <w:spacing w:val="-2"/>
          <w:w w:val="90"/>
        </w:rPr>
        <w:t xml:space="preserve"> </w:t>
      </w:r>
      <w:r w:rsidRPr="000018D4">
        <w:rPr>
          <w:w w:val="90"/>
        </w:rPr>
        <w:t>of</w:t>
      </w:r>
      <w:r w:rsidRPr="000018D4">
        <w:rPr>
          <w:spacing w:val="-1"/>
          <w:w w:val="90"/>
        </w:rPr>
        <w:t xml:space="preserve"> </w:t>
      </w:r>
      <w:r w:rsidRPr="000018D4">
        <w:rPr>
          <w:w w:val="90"/>
        </w:rPr>
        <w:t>the</w:t>
      </w:r>
      <w:r w:rsidRPr="000018D4">
        <w:rPr>
          <w:spacing w:val="-5"/>
          <w:w w:val="90"/>
        </w:rPr>
        <w:t xml:space="preserve"> </w:t>
      </w:r>
      <w:r w:rsidRPr="000018D4">
        <w:rPr>
          <w:w w:val="90"/>
        </w:rPr>
        <w:t>researcher</w:t>
      </w:r>
      <w:r w:rsidRPr="000018D4">
        <w:rPr>
          <w:spacing w:val="-3"/>
          <w:w w:val="90"/>
        </w:rPr>
        <w:t xml:space="preserve"> </w:t>
      </w:r>
      <w:r w:rsidRPr="000018D4">
        <w:rPr>
          <w:w w:val="90"/>
        </w:rPr>
        <w:t>will</w:t>
      </w:r>
      <w:r w:rsidRPr="000018D4">
        <w:rPr>
          <w:spacing w:val="-2"/>
          <w:w w:val="90"/>
        </w:rPr>
        <w:t xml:space="preserve"> </w:t>
      </w:r>
      <w:r w:rsidRPr="000018D4">
        <w:rPr>
          <w:w w:val="90"/>
        </w:rPr>
        <w:t>be</w:t>
      </w:r>
      <w:r w:rsidRPr="000018D4">
        <w:rPr>
          <w:spacing w:val="-2"/>
          <w:w w:val="90"/>
        </w:rPr>
        <w:t xml:space="preserve"> </w:t>
      </w:r>
      <w:proofErr w:type="gramStart"/>
      <w:r w:rsidRPr="000018D4">
        <w:rPr>
          <w:w w:val="90"/>
        </w:rPr>
        <w:t>supported,</w:t>
      </w:r>
      <w:r w:rsidRPr="000018D4">
        <w:rPr>
          <w:spacing w:val="-3"/>
          <w:w w:val="90"/>
        </w:rPr>
        <w:t xml:space="preserve"> </w:t>
      </w:r>
      <w:r w:rsidRPr="000018D4">
        <w:rPr>
          <w:w w:val="90"/>
        </w:rPr>
        <w:t>and</w:t>
      </w:r>
      <w:proofErr w:type="gramEnd"/>
      <w:r w:rsidRPr="000018D4">
        <w:rPr>
          <w:spacing w:val="-4"/>
          <w:w w:val="90"/>
        </w:rPr>
        <w:t xml:space="preserve"> </w:t>
      </w:r>
      <w:r w:rsidRPr="000018D4">
        <w:rPr>
          <w:w w:val="90"/>
        </w:rPr>
        <w:t>should</w:t>
      </w:r>
      <w:r w:rsidRPr="000018D4">
        <w:rPr>
          <w:spacing w:val="-4"/>
          <w:w w:val="90"/>
        </w:rPr>
        <w:t xml:space="preserve"> </w:t>
      </w:r>
      <w:r w:rsidRPr="000018D4">
        <w:rPr>
          <w:w w:val="90"/>
        </w:rPr>
        <w:t>be</w:t>
      </w:r>
      <w:r w:rsidRPr="000018D4">
        <w:rPr>
          <w:spacing w:val="-3"/>
          <w:w w:val="90"/>
        </w:rPr>
        <w:t xml:space="preserve"> </w:t>
      </w:r>
      <w:r w:rsidRPr="000018D4">
        <w:rPr>
          <w:w w:val="90"/>
        </w:rPr>
        <w:t>discussed with</w:t>
      </w:r>
      <w:r w:rsidRPr="000018D4">
        <w:rPr>
          <w:spacing w:val="-4"/>
          <w:w w:val="90"/>
        </w:rPr>
        <w:t xml:space="preserve"> </w:t>
      </w:r>
      <w:r w:rsidRPr="000018D4">
        <w:rPr>
          <w:w w:val="90"/>
        </w:rPr>
        <w:t>supervisor</w:t>
      </w:r>
      <w:r w:rsidRPr="000018D4">
        <w:rPr>
          <w:spacing w:val="-3"/>
          <w:w w:val="90"/>
        </w:rPr>
        <w:t xml:space="preserve"> </w:t>
      </w:r>
      <w:r w:rsidRPr="000018D4">
        <w:rPr>
          <w:w w:val="90"/>
        </w:rPr>
        <w:t>and the name and contact details for counselling services provided if needed.</w:t>
      </w:r>
    </w:p>
    <w:p w14:paraId="513D2499" w14:textId="52D29890" w:rsidR="000018D4" w:rsidRDefault="000018D4" w:rsidP="00E37F28">
      <w:pPr>
        <w:spacing w:before="239" w:line="276" w:lineRule="auto"/>
        <w:ind w:left="140"/>
        <w:rPr>
          <w:spacing w:val="-2"/>
          <w:w w:val="90"/>
        </w:rPr>
      </w:pPr>
      <w:r w:rsidRPr="000018D4">
        <w:rPr>
          <w:w w:val="90"/>
        </w:rPr>
        <w:t>Guidelines</w:t>
      </w:r>
      <w:r w:rsidRPr="000018D4">
        <w:rPr>
          <w:spacing w:val="-2"/>
          <w:w w:val="90"/>
        </w:rPr>
        <w:t xml:space="preserve"> </w:t>
      </w:r>
      <w:r w:rsidRPr="000018D4">
        <w:rPr>
          <w:w w:val="90"/>
        </w:rPr>
        <w:t>on</w:t>
      </w:r>
      <w:r w:rsidRPr="000018D4">
        <w:rPr>
          <w:spacing w:val="-3"/>
          <w:w w:val="90"/>
        </w:rPr>
        <w:t xml:space="preserve"> </w:t>
      </w:r>
      <w:r w:rsidRPr="000018D4">
        <w:rPr>
          <w:w w:val="90"/>
        </w:rPr>
        <w:t>how</w:t>
      </w:r>
      <w:r w:rsidRPr="000018D4">
        <w:rPr>
          <w:spacing w:val="-3"/>
          <w:w w:val="90"/>
        </w:rPr>
        <w:t xml:space="preserve"> </w:t>
      </w:r>
      <w:r w:rsidRPr="000018D4">
        <w:rPr>
          <w:w w:val="90"/>
        </w:rPr>
        <w:t>to</w:t>
      </w:r>
      <w:r w:rsidRPr="000018D4">
        <w:rPr>
          <w:spacing w:val="-4"/>
          <w:w w:val="90"/>
        </w:rPr>
        <w:t xml:space="preserve"> </w:t>
      </w:r>
      <w:r w:rsidRPr="000018D4">
        <w:rPr>
          <w:w w:val="90"/>
        </w:rPr>
        <w:t>draw</w:t>
      </w:r>
      <w:r w:rsidRPr="000018D4">
        <w:rPr>
          <w:spacing w:val="-5"/>
          <w:w w:val="90"/>
        </w:rPr>
        <w:t xml:space="preserve"> </w:t>
      </w:r>
      <w:r w:rsidRPr="000018D4">
        <w:rPr>
          <w:w w:val="90"/>
        </w:rPr>
        <w:t>up</w:t>
      </w:r>
      <w:r w:rsidRPr="000018D4">
        <w:rPr>
          <w:spacing w:val="-3"/>
          <w:w w:val="90"/>
        </w:rPr>
        <w:t xml:space="preserve"> </w:t>
      </w:r>
      <w:r w:rsidRPr="000018D4">
        <w:rPr>
          <w:w w:val="90"/>
        </w:rPr>
        <w:t>a</w:t>
      </w:r>
      <w:r w:rsidRPr="000018D4">
        <w:rPr>
          <w:spacing w:val="-2"/>
          <w:w w:val="90"/>
        </w:rPr>
        <w:t xml:space="preserve"> </w:t>
      </w:r>
      <w:r w:rsidRPr="000018D4">
        <w:rPr>
          <w:w w:val="90"/>
        </w:rPr>
        <w:t>distress</w:t>
      </w:r>
      <w:r w:rsidRPr="000018D4">
        <w:rPr>
          <w:spacing w:val="-2"/>
          <w:w w:val="90"/>
        </w:rPr>
        <w:t xml:space="preserve"> </w:t>
      </w:r>
      <w:r w:rsidRPr="000018D4">
        <w:rPr>
          <w:w w:val="90"/>
        </w:rPr>
        <w:t>protocol</w:t>
      </w:r>
      <w:r w:rsidRPr="000018D4">
        <w:rPr>
          <w:spacing w:val="-4"/>
          <w:w w:val="90"/>
        </w:rPr>
        <w:t xml:space="preserve"> </w:t>
      </w:r>
      <w:r w:rsidRPr="000018D4">
        <w:rPr>
          <w:w w:val="90"/>
        </w:rPr>
        <w:t>are</w:t>
      </w:r>
      <w:r w:rsidRPr="000018D4">
        <w:rPr>
          <w:spacing w:val="-3"/>
          <w:w w:val="90"/>
        </w:rPr>
        <w:t xml:space="preserve"> </w:t>
      </w:r>
      <w:r w:rsidRPr="000018D4">
        <w:rPr>
          <w:w w:val="90"/>
        </w:rPr>
        <w:t>given</w:t>
      </w:r>
      <w:r w:rsidRPr="000018D4">
        <w:rPr>
          <w:spacing w:val="-3"/>
          <w:w w:val="90"/>
        </w:rPr>
        <w:t xml:space="preserve"> </w:t>
      </w:r>
      <w:r w:rsidRPr="000018D4">
        <w:rPr>
          <w:w w:val="90"/>
        </w:rPr>
        <w:t>on</w:t>
      </w:r>
      <w:r w:rsidRPr="000018D4">
        <w:rPr>
          <w:spacing w:val="-3"/>
          <w:w w:val="90"/>
        </w:rPr>
        <w:t xml:space="preserve"> </w:t>
      </w:r>
      <w:r w:rsidRPr="000018D4">
        <w:rPr>
          <w:w w:val="90"/>
        </w:rPr>
        <w:t>the</w:t>
      </w:r>
      <w:r w:rsidRPr="000018D4">
        <w:rPr>
          <w:spacing w:val="-4"/>
          <w:w w:val="90"/>
        </w:rPr>
        <w:t xml:space="preserve"> </w:t>
      </w:r>
      <w:r w:rsidRPr="000018D4">
        <w:rPr>
          <w:w w:val="90"/>
        </w:rPr>
        <w:t>ethics</w:t>
      </w:r>
      <w:r w:rsidRPr="000018D4">
        <w:rPr>
          <w:spacing w:val="-2"/>
          <w:w w:val="90"/>
        </w:rPr>
        <w:t xml:space="preserve"> website.</w:t>
      </w:r>
    </w:p>
    <w:p w14:paraId="7A5B6D72" w14:textId="5FF95E25" w:rsidR="006B5C1E" w:rsidRPr="00632CCA" w:rsidRDefault="006B5C1E" w:rsidP="006B5C1E">
      <w:pPr>
        <w:pStyle w:val="BodyText"/>
        <w:spacing w:before="117"/>
        <w:rPr>
          <w:b/>
          <w:bCs/>
          <w:i/>
          <w:iCs/>
        </w:rPr>
      </w:pPr>
      <w:r w:rsidRPr="00632CCA">
        <w:rPr>
          <w:b/>
          <w:bCs/>
          <w:i/>
          <w:iCs/>
          <w:w w:val="85"/>
        </w:rPr>
        <w:t>Useful</w:t>
      </w:r>
      <w:r w:rsidRPr="00632CCA">
        <w:rPr>
          <w:b/>
          <w:bCs/>
          <w:i/>
          <w:iCs/>
          <w:spacing w:val="4"/>
        </w:rPr>
        <w:t xml:space="preserve"> </w:t>
      </w:r>
      <w:r w:rsidRPr="00632CCA">
        <w:rPr>
          <w:b/>
          <w:bCs/>
          <w:i/>
          <w:iCs/>
          <w:spacing w:val="-2"/>
        </w:rPr>
        <w:t>reference</w:t>
      </w:r>
      <w:r w:rsidR="007725A6">
        <w:rPr>
          <w:b/>
          <w:bCs/>
          <w:i/>
          <w:iCs/>
          <w:spacing w:val="-2"/>
        </w:rPr>
        <w:t xml:space="preserve"> (with hyperlink)</w:t>
      </w:r>
      <w:r w:rsidRPr="00632CCA">
        <w:rPr>
          <w:b/>
          <w:bCs/>
          <w:i/>
          <w:iCs/>
          <w:spacing w:val="-2"/>
        </w:rPr>
        <w:t>:</w:t>
      </w:r>
    </w:p>
    <w:p w14:paraId="6E210ACE" w14:textId="4037AC24" w:rsidR="006B5C1E" w:rsidRDefault="006B5C1E" w:rsidP="00E37F28">
      <w:pPr>
        <w:spacing w:before="239" w:line="276" w:lineRule="auto"/>
        <w:ind w:left="140"/>
        <w:rPr>
          <w:spacing w:val="-2"/>
          <w:w w:val="90"/>
        </w:rPr>
      </w:pPr>
      <w:r w:rsidRPr="006B5C1E">
        <w:rPr>
          <w:spacing w:val="-2"/>
          <w:w w:val="90"/>
        </w:rPr>
        <w:t xml:space="preserve">Whitney, C. and Evered, J.A. 2022. The Qualitative Research Distress Protocol: A Participant-Centered Tool for Navigating Distress During Data Collection. </w:t>
      </w:r>
      <w:r w:rsidRPr="006B5C1E">
        <w:rPr>
          <w:i/>
          <w:iCs/>
          <w:spacing w:val="-2"/>
          <w:w w:val="90"/>
        </w:rPr>
        <w:t>International Journal of Qualitative Methods</w:t>
      </w:r>
      <w:r w:rsidRPr="006B5C1E">
        <w:rPr>
          <w:spacing w:val="-2"/>
          <w:w w:val="90"/>
        </w:rPr>
        <w:t xml:space="preserve">, 21, 1–9. </w:t>
      </w:r>
      <w:hyperlink r:id="rId19" w:history="1">
        <w:r w:rsidR="00A2396A" w:rsidRPr="00CA6313">
          <w:rPr>
            <w:rStyle w:val="Hyperlink"/>
            <w:spacing w:val="-2"/>
            <w:w w:val="90"/>
          </w:rPr>
          <w:t>https://doi.org/10.1177/16094069221110317</w:t>
        </w:r>
      </w:hyperlink>
      <w:r w:rsidR="00A2396A">
        <w:rPr>
          <w:spacing w:val="-2"/>
          <w:w w:val="90"/>
        </w:rPr>
        <w:t xml:space="preserve"> </w:t>
      </w:r>
    </w:p>
    <w:p w14:paraId="74CED77A" w14:textId="77777777" w:rsidR="00806276" w:rsidRDefault="00806276" w:rsidP="00E37F28">
      <w:pPr>
        <w:spacing w:before="239" w:line="276" w:lineRule="auto"/>
        <w:ind w:left="140"/>
        <w:rPr>
          <w:spacing w:val="-2"/>
          <w:w w:val="90"/>
        </w:rPr>
      </w:pPr>
    </w:p>
    <w:sectPr w:rsidR="00806276" w:rsidSect="000018D4">
      <w:type w:val="continuous"/>
      <w:pgSz w:w="16838" w:h="11906" w:orient="landscape" w:code="9"/>
      <w:pgMar w:top="1134" w:right="1134" w:bottom="1134" w:left="113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A131B"/>
    <w:multiLevelType w:val="hybridMultilevel"/>
    <w:tmpl w:val="3DCC268A"/>
    <w:lvl w:ilvl="0" w:tplc="EB8257B4">
      <w:numFmt w:val="bullet"/>
      <w:lvlText w:val=""/>
      <w:lvlJc w:val="left"/>
      <w:pPr>
        <w:ind w:left="448" w:hanging="286"/>
      </w:pPr>
      <w:rPr>
        <w:rFonts w:ascii="Symbol" w:eastAsia="Symbol" w:hAnsi="Symbol" w:cs="Symbol" w:hint="default"/>
        <w:b w:val="0"/>
        <w:bCs w:val="0"/>
        <w:i w:val="0"/>
        <w:iCs w:val="0"/>
        <w:spacing w:val="0"/>
        <w:w w:val="99"/>
        <w:sz w:val="20"/>
        <w:szCs w:val="20"/>
        <w:lang w:val="en-US" w:eastAsia="en-US" w:bidi="ar-SA"/>
      </w:rPr>
    </w:lvl>
    <w:lvl w:ilvl="1" w:tplc="F9528412">
      <w:numFmt w:val="bullet"/>
      <w:lvlText w:val="•"/>
      <w:lvlJc w:val="left"/>
      <w:pPr>
        <w:ind w:left="763" w:hanging="286"/>
      </w:pPr>
      <w:rPr>
        <w:rFonts w:hint="default"/>
        <w:lang w:val="en-US" w:eastAsia="en-US" w:bidi="ar-SA"/>
      </w:rPr>
    </w:lvl>
    <w:lvl w:ilvl="2" w:tplc="3E862E66">
      <w:numFmt w:val="bullet"/>
      <w:lvlText w:val="•"/>
      <w:lvlJc w:val="left"/>
      <w:pPr>
        <w:ind w:left="1087" w:hanging="286"/>
      </w:pPr>
      <w:rPr>
        <w:rFonts w:hint="default"/>
        <w:lang w:val="en-US" w:eastAsia="en-US" w:bidi="ar-SA"/>
      </w:rPr>
    </w:lvl>
    <w:lvl w:ilvl="3" w:tplc="5C6624F0">
      <w:numFmt w:val="bullet"/>
      <w:lvlText w:val="•"/>
      <w:lvlJc w:val="left"/>
      <w:pPr>
        <w:ind w:left="1411" w:hanging="286"/>
      </w:pPr>
      <w:rPr>
        <w:rFonts w:hint="default"/>
        <w:lang w:val="en-US" w:eastAsia="en-US" w:bidi="ar-SA"/>
      </w:rPr>
    </w:lvl>
    <w:lvl w:ilvl="4" w:tplc="5F18937C">
      <w:numFmt w:val="bullet"/>
      <w:lvlText w:val="•"/>
      <w:lvlJc w:val="left"/>
      <w:pPr>
        <w:ind w:left="1734" w:hanging="286"/>
      </w:pPr>
      <w:rPr>
        <w:rFonts w:hint="default"/>
        <w:lang w:val="en-US" w:eastAsia="en-US" w:bidi="ar-SA"/>
      </w:rPr>
    </w:lvl>
    <w:lvl w:ilvl="5" w:tplc="7C10FB1A">
      <w:numFmt w:val="bullet"/>
      <w:lvlText w:val="•"/>
      <w:lvlJc w:val="left"/>
      <w:pPr>
        <w:ind w:left="2058" w:hanging="286"/>
      </w:pPr>
      <w:rPr>
        <w:rFonts w:hint="default"/>
        <w:lang w:val="en-US" w:eastAsia="en-US" w:bidi="ar-SA"/>
      </w:rPr>
    </w:lvl>
    <w:lvl w:ilvl="6" w:tplc="B218B326">
      <w:numFmt w:val="bullet"/>
      <w:lvlText w:val="•"/>
      <w:lvlJc w:val="left"/>
      <w:pPr>
        <w:ind w:left="2382" w:hanging="286"/>
      </w:pPr>
      <w:rPr>
        <w:rFonts w:hint="default"/>
        <w:lang w:val="en-US" w:eastAsia="en-US" w:bidi="ar-SA"/>
      </w:rPr>
    </w:lvl>
    <w:lvl w:ilvl="7" w:tplc="387A30B2">
      <w:numFmt w:val="bullet"/>
      <w:lvlText w:val="•"/>
      <w:lvlJc w:val="left"/>
      <w:pPr>
        <w:ind w:left="2705" w:hanging="286"/>
      </w:pPr>
      <w:rPr>
        <w:rFonts w:hint="default"/>
        <w:lang w:val="en-US" w:eastAsia="en-US" w:bidi="ar-SA"/>
      </w:rPr>
    </w:lvl>
    <w:lvl w:ilvl="8" w:tplc="A02E9A5A">
      <w:numFmt w:val="bullet"/>
      <w:lvlText w:val="•"/>
      <w:lvlJc w:val="left"/>
      <w:pPr>
        <w:ind w:left="3029" w:hanging="286"/>
      </w:pPr>
      <w:rPr>
        <w:rFonts w:hint="default"/>
        <w:lang w:val="en-US" w:eastAsia="en-US" w:bidi="ar-SA"/>
      </w:rPr>
    </w:lvl>
  </w:abstractNum>
  <w:abstractNum w:abstractNumId="1" w15:restartNumberingAfterBreak="0">
    <w:nsid w:val="1592442A"/>
    <w:multiLevelType w:val="hybridMultilevel"/>
    <w:tmpl w:val="7916E5AA"/>
    <w:lvl w:ilvl="0" w:tplc="5DB69530">
      <w:numFmt w:val="bullet"/>
      <w:lvlText w:val=""/>
      <w:lvlJc w:val="left"/>
      <w:pPr>
        <w:ind w:left="448" w:hanging="286"/>
      </w:pPr>
      <w:rPr>
        <w:rFonts w:ascii="Symbol" w:eastAsia="Symbol" w:hAnsi="Symbol" w:cs="Symbol" w:hint="default"/>
        <w:b w:val="0"/>
        <w:bCs w:val="0"/>
        <w:i w:val="0"/>
        <w:iCs w:val="0"/>
        <w:spacing w:val="0"/>
        <w:w w:val="99"/>
        <w:sz w:val="20"/>
        <w:szCs w:val="20"/>
        <w:lang w:val="en-US" w:eastAsia="en-US" w:bidi="ar-SA"/>
      </w:rPr>
    </w:lvl>
    <w:lvl w:ilvl="1" w:tplc="000AE690">
      <w:numFmt w:val="bullet"/>
      <w:lvlText w:val="•"/>
      <w:lvlJc w:val="left"/>
      <w:pPr>
        <w:ind w:left="763" w:hanging="286"/>
      </w:pPr>
      <w:rPr>
        <w:rFonts w:hint="default"/>
        <w:lang w:val="en-US" w:eastAsia="en-US" w:bidi="ar-SA"/>
      </w:rPr>
    </w:lvl>
    <w:lvl w:ilvl="2" w:tplc="BD4A727A">
      <w:numFmt w:val="bullet"/>
      <w:lvlText w:val="•"/>
      <w:lvlJc w:val="left"/>
      <w:pPr>
        <w:ind w:left="1087" w:hanging="286"/>
      </w:pPr>
      <w:rPr>
        <w:rFonts w:hint="default"/>
        <w:lang w:val="en-US" w:eastAsia="en-US" w:bidi="ar-SA"/>
      </w:rPr>
    </w:lvl>
    <w:lvl w:ilvl="3" w:tplc="43BABF06">
      <w:numFmt w:val="bullet"/>
      <w:lvlText w:val="•"/>
      <w:lvlJc w:val="left"/>
      <w:pPr>
        <w:ind w:left="1411" w:hanging="286"/>
      </w:pPr>
      <w:rPr>
        <w:rFonts w:hint="default"/>
        <w:lang w:val="en-US" w:eastAsia="en-US" w:bidi="ar-SA"/>
      </w:rPr>
    </w:lvl>
    <w:lvl w:ilvl="4" w:tplc="C6788306">
      <w:numFmt w:val="bullet"/>
      <w:lvlText w:val="•"/>
      <w:lvlJc w:val="left"/>
      <w:pPr>
        <w:ind w:left="1734" w:hanging="286"/>
      </w:pPr>
      <w:rPr>
        <w:rFonts w:hint="default"/>
        <w:lang w:val="en-US" w:eastAsia="en-US" w:bidi="ar-SA"/>
      </w:rPr>
    </w:lvl>
    <w:lvl w:ilvl="5" w:tplc="EB96990C">
      <w:numFmt w:val="bullet"/>
      <w:lvlText w:val="•"/>
      <w:lvlJc w:val="left"/>
      <w:pPr>
        <w:ind w:left="2058" w:hanging="286"/>
      </w:pPr>
      <w:rPr>
        <w:rFonts w:hint="default"/>
        <w:lang w:val="en-US" w:eastAsia="en-US" w:bidi="ar-SA"/>
      </w:rPr>
    </w:lvl>
    <w:lvl w:ilvl="6" w:tplc="C9229370">
      <w:numFmt w:val="bullet"/>
      <w:lvlText w:val="•"/>
      <w:lvlJc w:val="left"/>
      <w:pPr>
        <w:ind w:left="2382" w:hanging="286"/>
      </w:pPr>
      <w:rPr>
        <w:rFonts w:hint="default"/>
        <w:lang w:val="en-US" w:eastAsia="en-US" w:bidi="ar-SA"/>
      </w:rPr>
    </w:lvl>
    <w:lvl w:ilvl="7" w:tplc="C926415E">
      <w:numFmt w:val="bullet"/>
      <w:lvlText w:val="•"/>
      <w:lvlJc w:val="left"/>
      <w:pPr>
        <w:ind w:left="2705" w:hanging="286"/>
      </w:pPr>
      <w:rPr>
        <w:rFonts w:hint="default"/>
        <w:lang w:val="en-US" w:eastAsia="en-US" w:bidi="ar-SA"/>
      </w:rPr>
    </w:lvl>
    <w:lvl w:ilvl="8" w:tplc="497A56DE">
      <w:numFmt w:val="bullet"/>
      <w:lvlText w:val="•"/>
      <w:lvlJc w:val="left"/>
      <w:pPr>
        <w:ind w:left="3029" w:hanging="286"/>
      </w:pPr>
      <w:rPr>
        <w:rFonts w:hint="default"/>
        <w:lang w:val="en-US" w:eastAsia="en-US" w:bidi="ar-SA"/>
      </w:rPr>
    </w:lvl>
  </w:abstractNum>
  <w:abstractNum w:abstractNumId="2" w15:restartNumberingAfterBreak="0">
    <w:nsid w:val="1AEE5BAE"/>
    <w:multiLevelType w:val="hybridMultilevel"/>
    <w:tmpl w:val="E78A58EC"/>
    <w:lvl w:ilvl="0" w:tplc="C3981116">
      <w:numFmt w:val="bullet"/>
      <w:lvlText w:val=""/>
      <w:lvlJc w:val="left"/>
      <w:pPr>
        <w:ind w:left="448" w:hanging="286"/>
      </w:pPr>
      <w:rPr>
        <w:rFonts w:ascii="Symbol" w:eastAsia="Symbol" w:hAnsi="Symbol" w:cs="Symbol" w:hint="default"/>
        <w:b w:val="0"/>
        <w:bCs w:val="0"/>
        <w:i w:val="0"/>
        <w:iCs w:val="0"/>
        <w:spacing w:val="0"/>
        <w:w w:val="99"/>
        <w:sz w:val="20"/>
        <w:szCs w:val="20"/>
        <w:lang w:val="en-US" w:eastAsia="en-US" w:bidi="ar-SA"/>
      </w:rPr>
    </w:lvl>
    <w:lvl w:ilvl="1" w:tplc="C76E685E">
      <w:numFmt w:val="bullet"/>
      <w:lvlText w:val="•"/>
      <w:lvlJc w:val="left"/>
      <w:pPr>
        <w:ind w:left="763" w:hanging="286"/>
      </w:pPr>
      <w:rPr>
        <w:rFonts w:hint="default"/>
        <w:lang w:val="en-US" w:eastAsia="en-US" w:bidi="ar-SA"/>
      </w:rPr>
    </w:lvl>
    <w:lvl w:ilvl="2" w:tplc="5EEE6764">
      <w:numFmt w:val="bullet"/>
      <w:lvlText w:val="•"/>
      <w:lvlJc w:val="left"/>
      <w:pPr>
        <w:ind w:left="1087" w:hanging="286"/>
      </w:pPr>
      <w:rPr>
        <w:rFonts w:hint="default"/>
        <w:lang w:val="en-US" w:eastAsia="en-US" w:bidi="ar-SA"/>
      </w:rPr>
    </w:lvl>
    <w:lvl w:ilvl="3" w:tplc="CEF05A9A">
      <w:numFmt w:val="bullet"/>
      <w:lvlText w:val="•"/>
      <w:lvlJc w:val="left"/>
      <w:pPr>
        <w:ind w:left="1411" w:hanging="286"/>
      </w:pPr>
      <w:rPr>
        <w:rFonts w:hint="default"/>
        <w:lang w:val="en-US" w:eastAsia="en-US" w:bidi="ar-SA"/>
      </w:rPr>
    </w:lvl>
    <w:lvl w:ilvl="4" w:tplc="36D62E16">
      <w:numFmt w:val="bullet"/>
      <w:lvlText w:val="•"/>
      <w:lvlJc w:val="left"/>
      <w:pPr>
        <w:ind w:left="1734" w:hanging="286"/>
      </w:pPr>
      <w:rPr>
        <w:rFonts w:hint="default"/>
        <w:lang w:val="en-US" w:eastAsia="en-US" w:bidi="ar-SA"/>
      </w:rPr>
    </w:lvl>
    <w:lvl w:ilvl="5" w:tplc="54B4F20C">
      <w:numFmt w:val="bullet"/>
      <w:lvlText w:val="•"/>
      <w:lvlJc w:val="left"/>
      <w:pPr>
        <w:ind w:left="2058" w:hanging="286"/>
      </w:pPr>
      <w:rPr>
        <w:rFonts w:hint="default"/>
        <w:lang w:val="en-US" w:eastAsia="en-US" w:bidi="ar-SA"/>
      </w:rPr>
    </w:lvl>
    <w:lvl w:ilvl="6" w:tplc="7B340E86">
      <w:numFmt w:val="bullet"/>
      <w:lvlText w:val="•"/>
      <w:lvlJc w:val="left"/>
      <w:pPr>
        <w:ind w:left="2382" w:hanging="286"/>
      </w:pPr>
      <w:rPr>
        <w:rFonts w:hint="default"/>
        <w:lang w:val="en-US" w:eastAsia="en-US" w:bidi="ar-SA"/>
      </w:rPr>
    </w:lvl>
    <w:lvl w:ilvl="7" w:tplc="A028AC60">
      <w:numFmt w:val="bullet"/>
      <w:lvlText w:val="•"/>
      <w:lvlJc w:val="left"/>
      <w:pPr>
        <w:ind w:left="2705" w:hanging="286"/>
      </w:pPr>
      <w:rPr>
        <w:rFonts w:hint="default"/>
        <w:lang w:val="en-US" w:eastAsia="en-US" w:bidi="ar-SA"/>
      </w:rPr>
    </w:lvl>
    <w:lvl w:ilvl="8" w:tplc="87483C36">
      <w:numFmt w:val="bullet"/>
      <w:lvlText w:val="•"/>
      <w:lvlJc w:val="left"/>
      <w:pPr>
        <w:ind w:left="3029" w:hanging="286"/>
      </w:pPr>
      <w:rPr>
        <w:rFonts w:hint="default"/>
        <w:lang w:val="en-US" w:eastAsia="en-US" w:bidi="ar-SA"/>
      </w:rPr>
    </w:lvl>
  </w:abstractNum>
  <w:abstractNum w:abstractNumId="3" w15:restartNumberingAfterBreak="0">
    <w:nsid w:val="26B92F25"/>
    <w:multiLevelType w:val="hybridMultilevel"/>
    <w:tmpl w:val="B5D0601C"/>
    <w:lvl w:ilvl="0" w:tplc="6A26D51E">
      <w:numFmt w:val="bullet"/>
      <w:lvlText w:val=""/>
      <w:lvlJc w:val="left"/>
      <w:pPr>
        <w:ind w:left="448" w:hanging="286"/>
      </w:pPr>
      <w:rPr>
        <w:rFonts w:ascii="Symbol" w:eastAsia="Symbol" w:hAnsi="Symbol" w:cs="Symbol" w:hint="default"/>
        <w:b w:val="0"/>
        <w:bCs w:val="0"/>
        <w:i w:val="0"/>
        <w:iCs w:val="0"/>
        <w:spacing w:val="0"/>
        <w:w w:val="99"/>
        <w:sz w:val="20"/>
        <w:szCs w:val="20"/>
        <w:lang w:val="en-US" w:eastAsia="en-US" w:bidi="ar-SA"/>
      </w:rPr>
    </w:lvl>
    <w:lvl w:ilvl="1" w:tplc="82321BEE">
      <w:numFmt w:val="bullet"/>
      <w:lvlText w:val="•"/>
      <w:lvlJc w:val="left"/>
      <w:pPr>
        <w:ind w:left="763" w:hanging="286"/>
      </w:pPr>
      <w:rPr>
        <w:rFonts w:hint="default"/>
        <w:lang w:val="en-US" w:eastAsia="en-US" w:bidi="ar-SA"/>
      </w:rPr>
    </w:lvl>
    <w:lvl w:ilvl="2" w:tplc="BB2E4F88">
      <w:numFmt w:val="bullet"/>
      <w:lvlText w:val="•"/>
      <w:lvlJc w:val="left"/>
      <w:pPr>
        <w:ind w:left="1087" w:hanging="286"/>
      </w:pPr>
      <w:rPr>
        <w:rFonts w:hint="default"/>
        <w:lang w:val="en-US" w:eastAsia="en-US" w:bidi="ar-SA"/>
      </w:rPr>
    </w:lvl>
    <w:lvl w:ilvl="3" w:tplc="A0008888">
      <w:numFmt w:val="bullet"/>
      <w:lvlText w:val="•"/>
      <w:lvlJc w:val="left"/>
      <w:pPr>
        <w:ind w:left="1411" w:hanging="286"/>
      </w:pPr>
      <w:rPr>
        <w:rFonts w:hint="default"/>
        <w:lang w:val="en-US" w:eastAsia="en-US" w:bidi="ar-SA"/>
      </w:rPr>
    </w:lvl>
    <w:lvl w:ilvl="4" w:tplc="62361530">
      <w:numFmt w:val="bullet"/>
      <w:lvlText w:val="•"/>
      <w:lvlJc w:val="left"/>
      <w:pPr>
        <w:ind w:left="1734" w:hanging="286"/>
      </w:pPr>
      <w:rPr>
        <w:rFonts w:hint="default"/>
        <w:lang w:val="en-US" w:eastAsia="en-US" w:bidi="ar-SA"/>
      </w:rPr>
    </w:lvl>
    <w:lvl w:ilvl="5" w:tplc="2E2488BC">
      <w:numFmt w:val="bullet"/>
      <w:lvlText w:val="•"/>
      <w:lvlJc w:val="left"/>
      <w:pPr>
        <w:ind w:left="2058" w:hanging="286"/>
      </w:pPr>
      <w:rPr>
        <w:rFonts w:hint="default"/>
        <w:lang w:val="en-US" w:eastAsia="en-US" w:bidi="ar-SA"/>
      </w:rPr>
    </w:lvl>
    <w:lvl w:ilvl="6" w:tplc="18DAAFF2">
      <w:numFmt w:val="bullet"/>
      <w:lvlText w:val="•"/>
      <w:lvlJc w:val="left"/>
      <w:pPr>
        <w:ind w:left="2382" w:hanging="286"/>
      </w:pPr>
      <w:rPr>
        <w:rFonts w:hint="default"/>
        <w:lang w:val="en-US" w:eastAsia="en-US" w:bidi="ar-SA"/>
      </w:rPr>
    </w:lvl>
    <w:lvl w:ilvl="7" w:tplc="6F78AA1A">
      <w:numFmt w:val="bullet"/>
      <w:lvlText w:val="•"/>
      <w:lvlJc w:val="left"/>
      <w:pPr>
        <w:ind w:left="2705" w:hanging="286"/>
      </w:pPr>
      <w:rPr>
        <w:rFonts w:hint="default"/>
        <w:lang w:val="en-US" w:eastAsia="en-US" w:bidi="ar-SA"/>
      </w:rPr>
    </w:lvl>
    <w:lvl w:ilvl="8" w:tplc="36060B5C">
      <w:numFmt w:val="bullet"/>
      <w:lvlText w:val="•"/>
      <w:lvlJc w:val="left"/>
      <w:pPr>
        <w:ind w:left="3029" w:hanging="286"/>
      </w:pPr>
      <w:rPr>
        <w:rFonts w:hint="default"/>
        <w:lang w:val="en-US" w:eastAsia="en-US" w:bidi="ar-SA"/>
      </w:rPr>
    </w:lvl>
  </w:abstractNum>
  <w:abstractNum w:abstractNumId="4" w15:restartNumberingAfterBreak="0">
    <w:nsid w:val="30A861E3"/>
    <w:multiLevelType w:val="hybridMultilevel"/>
    <w:tmpl w:val="FD4E4A30"/>
    <w:lvl w:ilvl="0" w:tplc="79C01C30">
      <w:start w:val="1"/>
      <w:numFmt w:val="decimal"/>
      <w:lvlText w:val="%1."/>
      <w:lvlJc w:val="left"/>
      <w:pPr>
        <w:ind w:left="140" w:hanging="216"/>
      </w:pPr>
      <w:rPr>
        <w:rFonts w:ascii="Times New Roman" w:eastAsia="Times New Roman" w:hAnsi="Times New Roman" w:cs="Times New Roman" w:hint="default"/>
        <w:b w:val="0"/>
        <w:bCs w:val="0"/>
        <w:i w:val="0"/>
        <w:iCs w:val="0"/>
        <w:spacing w:val="0"/>
        <w:w w:val="100"/>
        <w:sz w:val="22"/>
        <w:szCs w:val="22"/>
        <w:lang w:val="en-US" w:eastAsia="en-US" w:bidi="ar-SA"/>
      </w:rPr>
    </w:lvl>
    <w:lvl w:ilvl="1" w:tplc="BB7E663C">
      <w:numFmt w:val="bullet"/>
      <w:lvlText w:val="•"/>
      <w:lvlJc w:val="left"/>
      <w:pPr>
        <w:ind w:left="1611" w:hanging="216"/>
      </w:pPr>
      <w:rPr>
        <w:rFonts w:hint="default"/>
        <w:lang w:val="en-US" w:eastAsia="en-US" w:bidi="ar-SA"/>
      </w:rPr>
    </w:lvl>
    <w:lvl w:ilvl="2" w:tplc="668A253A">
      <w:numFmt w:val="bullet"/>
      <w:lvlText w:val="•"/>
      <w:lvlJc w:val="left"/>
      <w:pPr>
        <w:ind w:left="3082" w:hanging="216"/>
      </w:pPr>
      <w:rPr>
        <w:rFonts w:hint="default"/>
        <w:lang w:val="en-US" w:eastAsia="en-US" w:bidi="ar-SA"/>
      </w:rPr>
    </w:lvl>
    <w:lvl w:ilvl="3" w:tplc="A88A5472">
      <w:numFmt w:val="bullet"/>
      <w:lvlText w:val="•"/>
      <w:lvlJc w:val="left"/>
      <w:pPr>
        <w:ind w:left="4554" w:hanging="216"/>
      </w:pPr>
      <w:rPr>
        <w:rFonts w:hint="default"/>
        <w:lang w:val="en-US" w:eastAsia="en-US" w:bidi="ar-SA"/>
      </w:rPr>
    </w:lvl>
    <w:lvl w:ilvl="4" w:tplc="2BF0E7B0">
      <w:numFmt w:val="bullet"/>
      <w:lvlText w:val="•"/>
      <w:lvlJc w:val="left"/>
      <w:pPr>
        <w:ind w:left="6025" w:hanging="216"/>
      </w:pPr>
      <w:rPr>
        <w:rFonts w:hint="default"/>
        <w:lang w:val="en-US" w:eastAsia="en-US" w:bidi="ar-SA"/>
      </w:rPr>
    </w:lvl>
    <w:lvl w:ilvl="5" w:tplc="F1F2843C">
      <w:numFmt w:val="bullet"/>
      <w:lvlText w:val="•"/>
      <w:lvlJc w:val="left"/>
      <w:pPr>
        <w:ind w:left="7497" w:hanging="216"/>
      </w:pPr>
      <w:rPr>
        <w:rFonts w:hint="default"/>
        <w:lang w:val="en-US" w:eastAsia="en-US" w:bidi="ar-SA"/>
      </w:rPr>
    </w:lvl>
    <w:lvl w:ilvl="6" w:tplc="980C8DE0">
      <w:numFmt w:val="bullet"/>
      <w:lvlText w:val="•"/>
      <w:lvlJc w:val="left"/>
      <w:pPr>
        <w:ind w:left="8968" w:hanging="216"/>
      </w:pPr>
      <w:rPr>
        <w:rFonts w:hint="default"/>
        <w:lang w:val="en-US" w:eastAsia="en-US" w:bidi="ar-SA"/>
      </w:rPr>
    </w:lvl>
    <w:lvl w:ilvl="7" w:tplc="3FA89BA2">
      <w:numFmt w:val="bullet"/>
      <w:lvlText w:val="•"/>
      <w:lvlJc w:val="left"/>
      <w:pPr>
        <w:ind w:left="10440" w:hanging="216"/>
      </w:pPr>
      <w:rPr>
        <w:rFonts w:hint="default"/>
        <w:lang w:val="en-US" w:eastAsia="en-US" w:bidi="ar-SA"/>
      </w:rPr>
    </w:lvl>
    <w:lvl w:ilvl="8" w:tplc="1DAE00DA">
      <w:numFmt w:val="bullet"/>
      <w:lvlText w:val="•"/>
      <w:lvlJc w:val="left"/>
      <w:pPr>
        <w:ind w:left="11911" w:hanging="216"/>
      </w:pPr>
      <w:rPr>
        <w:rFonts w:hint="default"/>
        <w:lang w:val="en-US" w:eastAsia="en-US" w:bidi="ar-SA"/>
      </w:rPr>
    </w:lvl>
  </w:abstractNum>
  <w:abstractNum w:abstractNumId="5" w15:restartNumberingAfterBreak="0">
    <w:nsid w:val="42E04FFB"/>
    <w:multiLevelType w:val="hybridMultilevel"/>
    <w:tmpl w:val="1E38A5B2"/>
    <w:lvl w:ilvl="0" w:tplc="1C090001">
      <w:start w:val="1"/>
      <w:numFmt w:val="bullet"/>
      <w:lvlText w:val=""/>
      <w:lvlJc w:val="left"/>
      <w:pPr>
        <w:ind w:left="881" w:hanging="360"/>
      </w:pPr>
      <w:rPr>
        <w:rFonts w:ascii="Symbol" w:hAnsi="Symbol" w:hint="default"/>
      </w:rPr>
    </w:lvl>
    <w:lvl w:ilvl="1" w:tplc="1C090003" w:tentative="1">
      <w:start w:val="1"/>
      <w:numFmt w:val="bullet"/>
      <w:lvlText w:val="o"/>
      <w:lvlJc w:val="left"/>
      <w:pPr>
        <w:ind w:left="1601" w:hanging="360"/>
      </w:pPr>
      <w:rPr>
        <w:rFonts w:ascii="Courier New" w:hAnsi="Courier New" w:cs="Courier New" w:hint="default"/>
      </w:rPr>
    </w:lvl>
    <w:lvl w:ilvl="2" w:tplc="1C090005" w:tentative="1">
      <w:start w:val="1"/>
      <w:numFmt w:val="bullet"/>
      <w:lvlText w:val=""/>
      <w:lvlJc w:val="left"/>
      <w:pPr>
        <w:ind w:left="2321" w:hanging="360"/>
      </w:pPr>
      <w:rPr>
        <w:rFonts w:ascii="Wingdings" w:hAnsi="Wingdings" w:hint="default"/>
      </w:rPr>
    </w:lvl>
    <w:lvl w:ilvl="3" w:tplc="1C090001" w:tentative="1">
      <w:start w:val="1"/>
      <w:numFmt w:val="bullet"/>
      <w:lvlText w:val=""/>
      <w:lvlJc w:val="left"/>
      <w:pPr>
        <w:ind w:left="3041" w:hanging="360"/>
      </w:pPr>
      <w:rPr>
        <w:rFonts w:ascii="Symbol" w:hAnsi="Symbol" w:hint="default"/>
      </w:rPr>
    </w:lvl>
    <w:lvl w:ilvl="4" w:tplc="1C090003" w:tentative="1">
      <w:start w:val="1"/>
      <w:numFmt w:val="bullet"/>
      <w:lvlText w:val="o"/>
      <w:lvlJc w:val="left"/>
      <w:pPr>
        <w:ind w:left="3761" w:hanging="360"/>
      </w:pPr>
      <w:rPr>
        <w:rFonts w:ascii="Courier New" w:hAnsi="Courier New" w:cs="Courier New" w:hint="default"/>
      </w:rPr>
    </w:lvl>
    <w:lvl w:ilvl="5" w:tplc="1C090005" w:tentative="1">
      <w:start w:val="1"/>
      <w:numFmt w:val="bullet"/>
      <w:lvlText w:val=""/>
      <w:lvlJc w:val="left"/>
      <w:pPr>
        <w:ind w:left="4481" w:hanging="360"/>
      </w:pPr>
      <w:rPr>
        <w:rFonts w:ascii="Wingdings" w:hAnsi="Wingdings" w:hint="default"/>
      </w:rPr>
    </w:lvl>
    <w:lvl w:ilvl="6" w:tplc="1C090001" w:tentative="1">
      <w:start w:val="1"/>
      <w:numFmt w:val="bullet"/>
      <w:lvlText w:val=""/>
      <w:lvlJc w:val="left"/>
      <w:pPr>
        <w:ind w:left="5201" w:hanging="360"/>
      </w:pPr>
      <w:rPr>
        <w:rFonts w:ascii="Symbol" w:hAnsi="Symbol" w:hint="default"/>
      </w:rPr>
    </w:lvl>
    <w:lvl w:ilvl="7" w:tplc="1C090003" w:tentative="1">
      <w:start w:val="1"/>
      <w:numFmt w:val="bullet"/>
      <w:lvlText w:val="o"/>
      <w:lvlJc w:val="left"/>
      <w:pPr>
        <w:ind w:left="5921" w:hanging="360"/>
      </w:pPr>
      <w:rPr>
        <w:rFonts w:ascii="Courier New" w:hAnsi="Courier New" w:cs="Courier New" w:hint="default"/>
      </w:rPr>
    </w:lvl>
    <w:lvl w:ilvl="8" w:tplc="1C090005" w:tentative="1">
      <w:start w:val="1"/>
      <w:numFmt w:val="bullet"/>
      <w:lvlText w:val=""/>
      <w:lvlJc w:val="left"/>
      <w:pPr>
        <w:ind w:left="6641" w:hanging="360"/>
      </w:pPr>
      <w:rPr>
        <w:rFonts w:ascii="Wingdings" w:hAnsi="Wingdings" w:hint="default"/>
      </w:rPr>
    </w:lvl>
  </w:abstractNum>
  <w:abstractNum w:abstractNumId="6" w15:restartNumberingAfterBreak="0">
    <w:nsid w:val="439C7EFF"/>
    <w:multiLevelType w:val="multilevel"/>
    <w:tmpl w:val="7DE8B3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B04612"/>
    <w:multiLevelType w:val="hybridMultilevel"/>
    <w:tmpl w:val="BC242952"/>
    <w:lvl w:ilvl="0" w:tplc="8C588146">
      <w:numFmt w:val="bullet"/>
      <w:lvlText w:val=""/>
      <w:lvlJc w:val="left"/>
      <w:pPr>
        <w:ind w:left="448" w:hanging="286"/>
      </w:pPr>
      <w:rPr>
        <w:rFonts w:ascii="Symbol" w:eastAsia="Symbol" w:hAnsi="Symbol" w:cs="Symbol" w:hint="default"/>
        <w:b w:val="0"/>
        <w:bCs w:val="0"/>
        <w:i w:val="0"/>
        <w:iCs w:val="0"/>
        <w:spacing w:val="0"/>
        <w:w w:val="99"/>
        <w:sz w:val="20"/>
        <w:szCs w:val="20"/>
        <w:lang w:val="en-US" w:eastAsia="en-US" w:bidi="ar-SA"/>
      </w:rPr>
    </w:lvl>
    <w:lvl w:ilvl="1" w:tplc="FD0E8478">
      <w:numFmt w:val="bullet"/>
      <w:lvlText w:val="•"/>
      <w:lvlJc w:val="left"/>
      <w:pPr>
        <w:ind w:left="763" w:hanging="286"/>
      </w:pPr>
      <w:rPr>
        <w:rFonts w:hint="default"/>
        <w:lang w:val="en-US" w:eastAsia="en-US" w:bidi="ar-SA"/>
      </w:rPr>
    </w:lvl>
    <w:lvl w:ilvl="2" w:tplc="8CF07FF8">
      <w:numFmt w:val="bullet"/>
      <w:lvlText w:val="•"/>
      <w:lvlJc w:val="left"/>
      <w:pPr>
        <w:ind w:left="1087" w:hanging="286"/>
      </w:pPr>
      <w:rPr>
        <w:rFonts w:hint="default"/>
        <w:lang w:val="en-US" w:eastAsia="en-US" w:bidi="ar-SA"/>
      </w:rPr>
    </w:lvl>
    <w:lvl w:ilvl="3" w:tplc="C9623C54">
      <w:numFmt w:val="bullet"/>
      <w:lvlText w:val="•"/>
      <w:lvlJc w:val="left"/>
      <w:pPr>
        <w:ind w:left="1411" w:hanging="286"/>
      </w:pPr>
      <w:rPr>
        <w:rFonts w:hint="default"/>
        <w:lang w:val="en-US" w:eastAsia="en-US" w:bidi="ar-SA"/>
      </w:rPr>
    </w:lvl>
    <w:lvl w:ilvl="4" w:tplc="F37EE4B2">
      <w:numFmt w:val="bullet"/>
      <w:lvlText w:val="•"/>
      <w:lvlJc w:val="left"/>
      <w:pPr>
        <w:ind w:left="1734" w:hanging="286"/>
      </w:pPr>
      <w:rPr>
        <w:rFonts w:hint="default"/>
        <w:lang w:val="en-US" w:eastAsia="en-US" w:bidi="ar-SA"/>
      </w:rPr>
    </w:lvl>
    <w:lvl w:ilvl="5" w:tplc="1C683B40">
      <w:numFmt w:val="bullet"/>
      <w:lvlText w:val="•"/>
      <w:lvlJc w:val="left"/>
      <w:pPr>
        <w:ind w:left="2058" w:hanging="286"/>
      </w:pPr>
      <w:rPr>
        <w:rFonts w:hint="default"/>
        <w:lang w:val="en-US" w:eastAsia="en-US" w:bidi="ar-SA"/>
      </w:rPr>
    </w:lvl>
    <w:lvl w:ilvl="6" w:tplc="81484156">
      <w:numFmt w:val="bullet"/>
      <w:lvlText w:val="•"/>
      <w:lvlJc w:val="left"/>
      <w:pPr>
        <w:ind w:left="2382" w:hanging="286"/>
      </w:pPr>
      <w:rPr>
        <w:rFonts w:hint="default"/>
        <w:lang w:val="en-US" w:eastAsia="en-US" w:bidi="ar-SA"/>
      </w:rPr>
    </w:lvl>
    <w:lvl w:ilvl="7" w:tplc="055A8A5A">
      <w:numFmt w:val="bullet"/>
      <w:lvlText w:val="•"/>
      <w:lvlJc w:val="left"/>
      <w:pPr>
        <w:ind w:left="2705" w:hanging="286"/>
      </w:pPr>
      <w:rPr>
        <w:rFonts w:hint="default"/>
        <w:lang w:val="en-US" w:eastAsia="en-US" w:bidi="ar-SA"/>
      </w:rPr>
    </w:lvl>
    <w:lvl w:ilvl="8" w:tplc="3C563F60">
      <w:numFmt w:val="bullet"/>
      <w:lvlText w:val="•"/>
      <w:lvlJc w:val="left"/>
      <w:pPr>
        <w:ind w:left="3029" w:hanging="286"/>
      </w:pPr>
      <w:rPr>
        <w:rFonts w:hint="default"/>
        <w:lang w:val="en-US" w:eastAsia="en-US" w:bidi="ar-SA"/>
      </w:rPr>
    </w:lvl>
  </w:abstractNum>
  <w:abstractNum w:abstractNumId="8" w15:restartNumberingAfterBreak="0">
    <w:nsid w:val="4F536B59"/>
    <w:multiLevelType w:val="hybridMultilevel"/>
    <w:tmpl w:val="09DA29D4"/>
    <w:lvl w:ilvl="0" w:tplc="006457C8">
      <w:start w:val="1"/>
      <w:numFmt w:val="decimal"/>
      <w:lvlText w:val="(%1)"/>
      <w:lvlJc w:val="left"/>
      <w:pPr>
        <w:ind w:left="456" w:hanging="314"/>
      </w:pPr>
      <w:rPr>
        <w:rFonts w:ascii="Times New Roman" w:eastAsia="Times New Roman" w:hAnsi="Times New Roman" w:cs="Times New Roman" w:hint="default"/>
        <w:b/>
        <w:bCs/>
        <w:i w:val="0"/>
        <w:iCs w:val="0"/>
        <w:spacing w:val="-1"/>
        <w:w w:val="99"/>
        <w:sz w:val="22"/>
        <w:szCs w:val="22"/>
        <w:lang w:val="en-US" w:eastAsia="en-US" w:bidi="ar-SA"/>
      </w:rPr>
    </w:lvl>
    <w:lvl w:ilvl="1" w:tplc="1B26CDCA">
      <w:numFmt w:val="bullet"/>
      <w:lvlText w:val="•"/>
      <w:lvlJc w:val="left"/>
      <w:pPr>
        <w:ind w:left="140" w:hanging="128"/>
      </w:pPr>
      <w:rPr>
        <w:rFonts w:ascii="Times New Roman" w:eastAsia="Times New Roman" w:hAnsi="Times New Roman" w:cs="Times New Roman" w:hint="default"/>
        <w:b w:val="0"/>
        <w:bCs w:val="0"/>
        <w:i w:val="0"/>
        <w:iCs w:val="0"/>
        <w:spacing w:val="0"/>
        <w:w w:val="100"/>
        <w:sz w:val="22"/>
        <w:szCs w:val="22"/>
        <w:lang w:val="en-US" w:eastAsia="en-US" w:bidi="ar-SA"/>
      </w:rPr>
    </w:lvl>
    <w:lvl w:ilvl="2" w:tplc="3676CAF4">
      <w:numFmt w:val="bullet"/>
      <w:lvlText w:val="•"/>
      <w:lvlJc w:val="left"/>
      <w:pPr>
        <w:ind w:left="2059" w:hanging="128"/>
      </w:pPr>
      <w:rPr>
        <w:rFonts w:hint="default"/>
        <w:lang w:val="en-US" w:eastAsia="en-US" w:bidi="ar-SA"/>
      </w:rPr>
    </w:lvl>
    <w:lvl w:ilvl="3" w:tplc="6908CEE2">
      <w:numFmt w:val="bullet"/>
      <w:lvlText w:val="•"/>
      <w:lvlJc w:val="left"/>
      <w:pPr>
        <w:ind w:left="3658" w:hanging="128"/>
      </w:pPr>
      <w:rPr>
        <w:rFonts w:hint="default"/>
        <w:lang w:val="en-US" w:eastAsia="en-US" w:bidi="ar-SA"/>
      </w:rPr>
    </w:lvl>
    <w:lvl w:ilvl="4" w:tplc="621A024E">
      <w:numFmt w:val="bullet"/>
      <w:lvlText w:val="•"/>
      <w:lvlJc w:val="left"/>
      <w:pPr>
        <w:ind w:left="5258" w:hanging="128"/>
      </w:pPr>
      <w:rPr>
        <w:rFonts w:hint="default"/>
        <w:lang w:val="en-US" w:eastAsia="en-US" w:bidi="ar-SA"/>
      </w:rPr>
    </w:lvl>
    <w:lvl w:ilvl="5" w:tplc="BFF6E982">
      <w:numFmt w:val="bullet"/>
      <w:lvlText w:val="•"/>
      <w:lvlJc w:val="left"/>
      <w:pPr>
        <w:ind w:left="6857" w:hanging="128"/>
      </w:pPr>
      <w:rPr>
        <w:rFonts w:hint="default"/>
        <w:lang w:val="en-US" w:eastAsia="en-US" w:bidi="ar-SA"/>
      </w:rPr>
    </w:lvl>
    <w:lvl w:ilvl="6" w:tplc="DD409070">
      <w:numFmt w:val="bullet"/>
      <w:lvlText w:val="•"/>
      <w:lvlJc w:val="left"/>
      <w:pPr>
        <w:ind w:left="8456" w:hanging="128"/>
      </w:pPr>
      <w:rPr>
        <w:rFonts w:hint="default"/>
        <w:lang w:val="en-US" w:eastAsia="en-US" w:bidi="ar-SA"/>
      </w:rPr>
    </w:lvl>
    <w:lvl w:ilvl="7" w:tplc="82C6475E">
      <w:numFmt w:val="bullet"/>
      <w:lvlText w:val="•"/>
      <w:lvlJc w:val="left"/>
      <w:pPr>
        <w:ind w:left="10056" w:hanging="128"/>
      </w:pPr>
      <w:rPr>
        <w:rFonts w:hint="default"/>
        <w:lang w:val="en-US" w:eastAsia="en-US" w:bidi="ar-SA"/>
      </w:rPr>
    </w:lvl>
    <w:lvl w:ilvl="8" w:tplc="4670AC7A">
      <w:numFmt w:val="bullet"/>
      <w:lvlText w:val="•"/>
      <w:lvlJc w:val="left"/>
      <w:pPr>
        <w:ind w:left="11655" w:hanging="128"/>
      </w:pPr>
      <w:rPr>
        <w:rFonts w:hint="default"/>
        <w:lang w:val="en-US" w:eastAsia="en-US" w:bidi="ar-SA"/>
      </w:rPr>
    </w:lvl>
  </w:abstractNum>
  <w:abstractNum w:abstractNumId="9" w15:restartNumberingAfterBreak="0">
    <w:nsid w:val="4F7E5CBC"/>
    <w:multiLevelType w:val="hybridMultilevel"/>
    <w:tmpl w:val="CE005A68"/>
    <w:lvl w:ilvl="0" w:tplc="D55A733C">
      <w:numFmt w:val="bullet"/>
      <w:lvlText w:val=""/>
      <w:lvlJc w:val="left"/>
      <w:pPr>
        <w:ind w:left="448" w:hanging="286"/>
      </w:pPr>
      <w:rPr>
        <w:rFonts w:ascii="Symbol" w:eastAsia="Symbol" w:hAnsi="Symbol" w:cs="Symbol" w:hint="default"/>
        <w:b w:val="0"/>
        <w:bCs w:val="0"/>
        <w:i w:val="0"/>
        <w:iCs w:val="0"/>
        <w:spacing w:val="0"/>
        <w:w w:val="99"/>
        <w:sz w:val="20"/>
        <w:szCs w:val="20"/>
        <w:lang w:val="en-US" w:eastAsia="en-US" w:bidi="ar-SA"/>
      </w:rPr>
    </w:lvl>
    <w:lvl w:ilvl="1" w:tplc="4F14320A">
      <w:numFmt w:val="bullet"/>
      <w:lvlText w:val="•"/>
      <w:lvlJc w:val="left"/>
      <w:pPr>
        <w:ind w:left="763" w:hanging="286"/>
      </w:pPr>
      <w:rPr>
        <w:rFonts w:hint="default"/>
        <w:lang w:val="en-US" w:eastAsia="en-US" w:bidi="ar-SA"/>
      </w:rPr>
    </w:lvl>
    <w:lvl w:ilvl="2" w:tplc="2AFEB156">
      <w:numFmt w:val="bullet"/>
      <w:lvlText w:val="•"/>
      <w:lvlJc w:val="left"/>
      <w:pPr>
        <w:ind w:left="1087" w:hanging="286"/>
      </w:pPr>
      <w:rPr>
        <w:rFonts w:hint="default"/>
        <w:lang w:val="en-US" w:eastAsia="en-US" w:bidi="ar-SA"/>
      </w:rPr>
    </w:lvl>
    <w:lvl w:ilvl="3" w:tplc="DD8496BA">
      <w:numFmt w:val="bullet"/>
      <w:lvlText w:val="•"/>
      <w:lvlJc w:val="left"/>
      <w:pPr>
        <w:ind w:left="1411" w:hanging="286"/>
      </w:pPr>
      <w:rPr>
        <w:rFonts w:hint="default"/>
        <w:lang w:val="en-US" w:eastAsia="en-US" w:bidi="ar-SA"/>
      </w:rPr>
    </w:lvl>
    <w:lvl w:ilvl="4" w:tplc="C2B2B188">
      <w:numFmt w:val="bullet"/>
      <w:lvlText w:val="•"/>
      <w:lvlJc w:val="left"/>
      <w:pPr>
        <w:ind w:left="1734" w:hanging="286"/>
      </w:pPr>
      <w:rPr>
        <w:rFonts w:hint="default"/>
        <w:lang w:val="en-US" w:eastAsia="en-US" w:bidi="ar-SA"/>
      </w:rPr>
    </w:lvl>
    <w:lvl w:ilvl="5" w:tplc="662ADDC0">
      <w:numFmt w:val="bullet"/>
      <w:lvlText w:val="•"/>
      <w:lvlJc w:val="left"/>
      <w:pPr>
        <w:ind w:left="2058" w:hanging="286"/>
      </w:pPr>
      <w:rPr>
        <w:rFonts w:hint="default"/>
        <w:lang w:val="en-US" w:eastAsia="en-US" w:bidi="ar-SA"/>
      </w:rPr>
    </w:lvl>
    <w:lvl w:ilvl="6" w:tplc="C9A670D4">
      <w:numFmt w:val="bullet"/>
      <w:lvlText w:val="•"/>
      <w:lvlJc w:val="left"/>
      <w:pPr>
        <w:ind w:left="2382" w:hanging="286"/>
      </w:pPr>
      <w:rPr>
        <w:rFonts w:hint="default"/>
        <w:lang w:val="en-US" w:eastAsia="en-US" w:bidi="ar-SA"/>
      </w:rPr>
    </w:lvl>
    <w:lvl w:ilvl="7" w:tplc="CF687300">
      <w:numFmt w:val="bullet"/>
      <w:lvlText w:val="•"/>
      <w:lvlJc w:val="left"/>
      <w:pPr>
        <w:ind w:left="2705" w:hanging="286"/>
      </w:pPr>
      <w:rPr>
        <w:rFonts w:hint="default"/>
        <w:lang w:val="en-US" w:eastAsia="en-US" w:bidi="ar-SA"/>
      </w:rPr>
    </w:lvl>
    <w:lvl w:ilvl="8" w:tplc="539859EC">
      <w:numFmt w:val="bullet"/>
      <w:lvlText w:val="•"/>
      <w:lvlJc w:val="left"/>
      <w:pPr>
        <w:ind w:left="3029" w:hanging="286"/>
      </w:pPr>
      <w:rPr>
        <w:rFonts w:hint="default"/>
        <w:lang w:val="en-US" w:eastAsia="en-US" w:bidi="ar-SA"/>
      </w:rPr>
    </w:lvl>
  </w:abstractNum>
  <w:abstractNum w:abstractNumId="10" w15:restartNumberingAfterBreak="0">
    <w:nsid w:val="576F774E"/>
    <w:multiLevelType w:val="hybridMultilevel"/>
    <w:tmpl w:val="8BDAB2A0"/>
    <w:lvl w:ilvl="0" w:tplc="2E4ED0D0">
      <w:numFmt w:val="bullet"/>
      <w:lvlText w:val=""/>
      <w:lvlJc w:val="left"/>
      <w:pPr>
        <w:ind w:left="448" w:hanging="286"/>
      </w:pPr>
      <w:rPr>
        <w:rFonts w:ascii="Symbol" w:eastAsia="Symbol" w:hAnsi="Symbol" w:cs="Symbol" w:hint="default"/>
        <w:b w:val="0"/>
        <w:bCs w:val="0"/>
        <w:i w:val="0"/>
        <w:iCs w:val="0"/>
        <w:spacing w:val="0"/>
        <w:w w:val="99"/>
        <w:sz w:val="20"/>
        <w:szCs w:val="20"/>
        <w:lang w:val="en-US" w:eastAsia="en-US" w:bidi="ar-SA"/>
      </w:rPr>
    </w:lvl>
    <w:lvl w:ilvl="1" w:tplc="5CEAD012">
      <w:numFmt w:val="bullet"/>
      <w:lvlText w:val="•"/>
      <w:lvlJc w:val="left"/>
      <w:pPr>
        <w:ind w:left="763" w:hanging="286"/>
      </w:pPr>
      <w:rPr>
        <w:rFonts w:hint="default"/>
        <w:lang w:val="en-US" w:eastAsia="en-US" w:bidi="ar-SA"/>
      </w:rPr>
    </w:lvl>
    <w:lvl w:ilvl="2" w:tplc="E1F0356E">
      <w:numFmt w:val="bullet"/>
      <w:lvlText w:val="•"/>
      <w:lvlJc w:val="left"/>
      <w:pPr>
        <w:ind w:left="1087" w:hanging="286"/>
      </w:pPr>
      <w:rPr>
        <w:rFonts w:hint="default"/>
        <w:lang w:val="en-US" w:eastAsia="en-US" w:bidi="ar-SA"/>
      </w:rPr>
    </w:lvl>
    <w:lvl w:ilvl="3" w:tplc="1FC2C3F0">
      <w:numFmt w:val="bullet"/>
      <w:lvlText w:val="•"/>
      <w:lvlJc w:val="left"/>
      <w:pPr>
        <w:ind w:left="1411" w:hanging="286"/>
      </w:pPr>
      <w:rPr>
        <w:rFonts w:hint="default"/>
        <w:lang w:val="en-US" w:eastAsia="en-US" w:bidi="ar-SA"/>
      </w:rPr>
    </w:lvl>
    <w:lvl w:ilvl="4" w:tplc="5E7C47BA">
      <w:numFmt w:val="bullet"/>
      <w:lvlText w:val="•"/>
      <w:lvlJc w:val="left"/>
      <w:pPr>
        <w:ind w:left="1734" w:hanging="286"/>
      </w:pPr>
      <w:rPr>
        <w:rFonts w:hint="default"/>
        <w:lang w:val="en-US" w:eastAsia="en-US" w:bidi="ar-SA"/>
      </w:rPr>
    </w:lvl>
    <w:lvl w:ilvl="5" w:tplc="312A9702">
      <w:numFmt w:val="bullet"/>
      <w:lvlText w:val="•"/>
      <w:lvlJc w:val="left"/>
      <w:pPr>
        <w:ind w:left="2058" w:hanging="286"/>
      </w:pPr>
      <w:rPr>
        <w:rFonts w:hint="default"/>
        <w:lang w:val="en-US" w:eastAsia="en-US" w:bidi="ar-SA"/>
      </w:rPr>
    </w:lvl>
    <w:lvl w:ilvl="6" w:tplc="9B1AE3AC">
      <w:numFmt w:val="bullet"/>
      <w:lvlText w:val="•"/>
      <w:lvlJc w:val="left"/>
      <w:pPr>
        <w:ind w:left="2382" w:hanging="286"/>
      </w:pPr>
      <w:rPr>
        <w:rFonts w:hint="default"/>
        <w:lang w:val="en-US" w:eastAsia="en-US" w:bidi="ar-SA"/>
      </w:rPr>
    </w:lvl>
    <w:lvl w:ilvl="7" w:tplc="DF80D90C">
      <w:numFmt w:val="bullet"/>
      <w:lvlText w:val="•"/>
      <w:lvlJc w:val="left"/>
      <w:pPr>
        <w:ind w:left="2705" w:hanging="286"/>
      </w:pPr>
      <w:rPr>
        <w:rFonts w:hint="default"/>
        <w:lang w:val="en-US" w:eastAsia="en-US" w:bidi="ar-SA"/>
      </w:rPr>
    </w:lvl>
    <w:lvl w:ilvl="8" w:tplc="2EC0C2D8">
      <w:numFmt w:val="bullet"/>
      <w:lvlText w:val="•"/>
      <w:lvlJc w:val="left"/>
      <w:pPr>
        <w:ind w:left="3029" w:hanging="286"/>
      </w:pPr>
      <w:rPr>
        <w:rFonts w:hint="default"/>
        <w:lang w:val="en-US" w:eastAsia="en-US" w:bidi="ar-SA"/>
      </w:rPr>
    </w:lvl>
  </w:abstractNum>
  <w:abstractNum w:abstractNumId="11" w15:restartNumberingAfterBreak="0">
    <w:nsid w:val="5F1C04C2"/>
    <w:multiLevelType w:val="hybridMultilevel"/>
    <w:tmpl w:val="82427CBC"/>
    <w:lvl w:ilvl="0" w:tplc="CFE89428">
      <w:numFmt w:val="bullet"/>
      <w:lvlText w:val=""/>
      <w:lvlJc w:val="left"/>
      <w:pPr>
        <w:ind w:left="448" w:hanging="286"/>
      </w:pPr>
      <w:rPr>
        <w:rFonts w:ascii="Symbol" w:eastAsia="Symbol" w:hAnsi="Symbol" w:cs="Symbol" w:hint="default"/>
        <w:b w:val="0"/>
        <w:bCs w:val="0"/>
        <w:i w:val="0"/>
        <w:iCs w:val="0"/>
        <w:spacing w:val="0"/>
        <w:w w:val="99"/>
        <w:sz w:val="20"/>
        <w:szCs w:val="20"/>
        <w:lang w:val="en-US" w:eastAsia="en-US" w:bidi="ar-SA"/>
      </w:rPr>
    </w:lvl>
    <w:lvl w:ilvl="1" w:tplc="3458745A">
      <w:numFmt w:val="bullet"/>
      <w:lvlText w:val="•"/>
      <w:lvlJc w:val="left"/>
      <w:pPr>
        <w:ind w:left="763" w:hanging="286"/>
      </w:pPr>
      <w:rPr>
        <w:rFonts w:hint="default"/>
        <w:lang w:val="en-US" w:eastAsia="en-US" w:bidi="ar-SA"/>
      </w:rPr>
    </w:lvl>
    <w:lvl w:ilvl="2" w:tplc="3708A614">
      <w:numFmt w:val="bullet"/>
      <w:lvlText w:val="•"/>
      <w:lvlJc w:val="left"/>
      <w:pPr>
        <w:ind w:left="1087" w:hanging="286"/>
      </w:pPr>
      <w:rPr>
        <w:rFonts w:hint="default"/>
        <w:lang w:val="en-US" w:eastAsia="en-US" w:bidi="ar-SA"/>
      </w:rPr>
    </w:lvl>
    <w:lvl w:ilvl="3" w:tplc="F1EC9E24">
      <w:numFmt w:val="bullet"/>
      <w:lvlText w:val="•"/>
      <w:lvlJc w:val="left"/>
      <w:pPr>
        <w:ind w:left="1411" w:hanging="286"/>
      </w:pPr>
      <w:rPr>
        <w:rFonts w:hint="default"/>
        <w:lang w:val="en-US" w:eastAsia="en-US" w:bidi="ar-SA"/>
      </w:rPr>
    </w:lvl>
    <w:lvl w:ilvl="4" w:tplc="56486188">
      <w:numFmt w:val="bullet"/>
      <w:lvlText w:val="•"/>
      <w:lvlJc w:val="left"/>
      <w:pPr>
        <w:ind w:left="1734" w:hanging="286"/>
      </w:pPr>
      <w:rPr>
        <w:rFonts w:hint="default"/>
        <w:lang w:val="en-US" w:eastAsia="en-US" w:bidi="ar-SA"/>
      </w:rPr>
    </w:lvl>
    <w:lvl w:ilvl="5" w:tplc="253CF5AC">
      <w:numFmt w:val="bullet"/>
      <w:lvlText w:val="•"/>
      <w:lvlJc w:val="left"/>
      <w:pPr>
        <w:ind w:left="2058" w:hanging="286"/>
      </w:pPr>
      <w:rPr>
        <w:rFonts w:hint="default"/>
        <w:lang w:val="en-US" w:eastAsia="en-US" w:bidi="ar-SA"/>
      </w:rPr>
    </w:lvl>
    <w:lvl w:ilvl="6" w:tplc="64162BBE">
      <w:numFmt w:val="bullet"/>
      <w:lvlText w:val="•"/>
      <w:lvlJc w:val="left"/>
      <w:pPr>
        <w:ind w:left="2382" w:hanging="286"/>
      </w:pPr>
      <w:rPr>
        <w:rFonts w:hint="default"/>
        <w:lang w:val="en-US" w:eastAsia="en-US" w:bidi="ar-SA"/>
      </w:rPr>
    </w:lvl>
    <w:lvl w:ilvl="7" w:tplc="7E4A5B4C">
      <w:numFmt w:val="bullet"/>
      <w:lvlText w:val="•"/>
      <w:lvlJc w:val="left"/>
      <w:pPr>
        <w:ind w:left="2705" w:hanging="286"/>
      </w:pPr>
      <w:rPr>
        <w:rFonts w:hint="default"/>
        <w:lang w:val="en-US" w:eastAsia="en-US" w:bidi="ar-SA"/>
      </w:rPr>
    </w:lvl>
    <w:lvl w:ilvl="8" w:tplc="1046BACC">
      <w:numFmt w:val="bullet"/>
      <w:lvlText w:val="•"/>
      <w:lvlJc w:val="left"/>
      <w:pPr>
        <w:ind w:left="3029" w:hanging="286"/>
      </w:pPr>
      <w:rPr>
        <w:rFonts w:hint="default"/>
        <w:lang w:val="en-US" w:eastAsia="en-US" w:bidi="ar-SA"/>
      </w:rPr>
    </w:lvl>
  </w:abstractNum>
  <w:num w:numId="1" w16cid:durableId="1409232179">
    <w:abstractNumId w:val="4"/>
  </w:num>
  <w:num w:numId="2" w16cid:durableId="215093394">
    <w:abstractNumId w:val="8"/>
  </w:num>
  <w:num w:numId="3" w16cid:durableId="828641101">
    <w:abstractNumId w:val="7"/>
  </w:num>
  <w:num w:numId="4" w16cid:durableId="1047803264">
    <w:abstractNumId w:val="3"/>
  </w:num>
  <w:num w:numId="5" w16cid:durableId="1233849039">
    <w:abstractNumId w:val="10"/>
  </w:num>
  <w:num w:numId="6" w16cid:durableId="816651451">
    <w:abstractNumId w:val="11"/>
  </w:num>
  <w:num w:numId="7" w16cid:durableId="1557088163">
    <w:abstractNumId w:val="1"/>
  </w:num>
  <w:num w:numId="8" w16cid:durableId="1055465776">
    <w:abstractNumId w:val="2"/>
  </w:num>
  <w:num w:numId="9" w16cid:durableId="1352338755">
    <w:abstractNumId w:val="0"/>
  </w:num>
  <w:num w:numId="10" w16cid:durableId="1139105866">
    <w:abstractNumId w:val="9"/>
  </w:num>
  <w:num w:numId="11" w16cid:durableId="320013102">
    <w:abstractNumId w:val="6"/>
  </w:num>
  <w:num w:numId="12" w16cid:durableId="10168824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11D"/>
    <w:rsid w:val="000018D4"/>
    <w:rsid w:val="000175E9"/>
    <w:rsid w:val="0002280D"/>
    <w:rsid w:val="0007022F"/>
    <w:rsid w:val="00073F91"/>
    <w:rsid w:val="000C249B"/>
    <w:rsid w:val="000E6C08"/>
    <w:rsid w:val="000F6938"/>
    <w:rsid w:val="001433A4"/>
    <w:rsid w:val="00186F47"/>
    <w:rsid w:val="001C574E"/>
    <w:rsid w:val="001D46D0"/>
    <w:rsid w:val="00237F99"/>
    <w:rsid w:val="00272FD8"/>
    <w:rsid w:val="00296D6D"/>
    <w:rsid w:val="002C122B"/>
    <w:rsid w:val="00300956"/>
    <w:rsid w:val="0030256C"/>
    <w:rsid w:val="003115BB"/>
    <w:rsid w:val="003434A4"/>
    <w:rsid w:val="00397311"/>
    <w:rsid w:val="003B558A"/>
    <w:rsid w:val="003D3DFB"/>
    <w:rsid w:val="00417289"/>
    <w:rsid w:val="00427395"/>
    <w:rsid w:val="00447793"/>
    <w:rsid w:val="00447F6B"/>
    <w:rsid w:val="004B751A"/>
    <w:rsid w:val="004D7F2B"/>
    <w:rsid w:val="004E4FA4"/>
    <w:rsid w:val="004F0243"/>
    <w:rsid w:val="005326BA"/>
    <w:rsid w:val="00551263"/>
    <w:rsid w:val="005F10CF"/>
    <w:rsid w:val="00632CCA"/>
    <w:rsid w:val="00636261"/>
    <w:rsid w:val="00677519"/>
    <w:rsid w:val="006B5C1E"/>
    <w:rsid w:val="006C6000"/>
    <w:rsid w:val="0070298C"/>
    <w:rsid w:val="00747107"/>
    <w:rsid w:val="007725A6"/>
    <w:rsid w:val="00806276"/>
    <w:rsid w:val="00842310"/>
    <w:rsid w:val="00851480"/>
    <w:rsid w:val="008C37D2"/>
    <w:rsid w:val="00972B5D"/>
    <w:rsid w:val="00994406"/>
    <w:rsid w:val="009F4202"/>
    <w:rsid w:val="00A2396A"/>
    <w:rsid w:val="00A23BE3"/>
    <w:rsid w:val="00A23CF0"/>
    <w:rsid w:val="00A2653A"/>
    <w:rsid w:val="00A27EF6"/>
    <w:rsid w:val="00A3330D"/>
    <w:rsid w:val="00A82707"/>
    <w:rsid w:val="00AA2C2E"/>
    <w:rsid w:val="00AA63D8"/>
    <w:rsid w:val="00AB611D"/>
    <w:rsid w:val="00AF293B"/>
    <w:rsid w:val="00B25528"/>
    <w:rsid w:val="00B84B30"/>
    <w:rsid w:val="00C0138A"/>
    <w:rsid w:val="00C75020"/>
    <w:rsid w:val="00CA4B36"/>
    <w:rsid w:val="00CA4BDA"/>
    <w:rsid w:val="00CE11A9"/>
    <w:rsid w:val="00D67F35"/>
    <w:rsid w:val="00D67FE7"/>
    <w:rsid w:val="00D864E4"/>
    <w:rsid w:val="00D956E4"/>
    <w:rsid w:val="00DC59AC"/>
    <w:rsid w:val="00DD07F1"/>
    <w:rsid w:val="00DE0212"/>
    <w:rsid w:val="00E12185"/>
    <w:rsid w:val="00E13BCE"/>
    <w:rsid w:val="00E22CF1"/>
    <w:rsid w:val="00E3071A"/>
    <w:rsid w:val="00E37F28"/>
    <w:rsid w:val="00E57E14"/>
    <w:rsid w:val="00EA499E"/>
    <w:rsid w:val="00EA566A"/>
    <w:rsid w:val="00EB1D8C"/>
    <w:rsid w:val="00F01FCF"/>
    <w:rsid w:val="00F3699E"/>
    <w:rsid w:val="00F46338"/>
    <w:rsid w:val="00F61A3F"/>
    <w:rsid w:val="00F80C8B"/>
    <w:rsid w:val="00FC0F64"/>
    <w:rsid w:val="00FF46D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695DD"/>
  <w15:docId w15:val="{C4071F75-A777-495F-874F-7545CB96B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51" w:hanging="31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9"/>
      <w:ind w:left="140"/>
    </w:pPr>
  </w:style>
  <w:style w:type="paragraph" w:styleId="Title">
    <w:name w:val="Title"/>
    <w:basedOn w:val="Normal"/>
    <w:uiPriority w:val="10"/>
    <w:qFormat/>
    <w:pPr>
      <w:spacing w:before="69"/>
      <w:ind w:left="140"/>
    </w:pPr>
    <w:rPr>
      <w:b/>
      <w:bCs/>
      <w:sz w:val="26"/>
      <w:szCs w:val="26"/>
    </w:rPr>
  </w:style>
  <w:style w:type="paragraph" w:styleId="ListParagraph">
    <w:name w:val="List Paragraph"/>
    <w:basedOn w:val="Normal"/>
    <w:uiPriority w:val="1"/>
    <w:qFormat/>
    <w:pPr>
      <w:spacing w:before="119"/>
      <w:ind w:left="140" w:hanging="311"/>
    </w:pPr>
  </w:style>
  <w:style w:type="paragraph" w:customStyle="1" w:styleId="TableParagraph">
    <w:name w:val="Table Paragraph"/>
    <w:basedOn w:val="Normal"/>
    <w:uiPriority w:val="1"/>
    <w:qFormat/>
    <w:pPr>
      <w:ind w:left="447"/>
    </w:pPr>
  </w:style>
  <w:style w:type="paragraph" w:styleId="Revision">
    <w:name w:val="Revision"/>
    <w:hidden/>
    <w:uiPriority w:val="99"/>
    <w:semiHidden/>
    <w:rsid w:val="00A27EF6"/>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AF293B"/>
    <w:rPr>
      <w:sz w:val="16"/>
      <w:szCs w:val="16"/>
    </w:rPr>
  </w:style>
  <w:style w:type="paragraph" w:styleId="CommentText">
    <w:name w:val="annotation text"/>
    <w:basedOn w:val="Normal"/>
    <w:link w:val="CommentTextChar"/>
    <w:uiPriority w:val="99"/>
    <w:unhideWhenUsed/>
    <w:rsid w:val="00AF293B"/>
    <w:pPr>
      <w:autoSpaceDE/>
      <w:autoSpaceDN/>
    </w:pPr>
    <w:rPr>
      <w:sz w:val="20"/>
      <w:szCs w:val="20"/>
      <w:lang w:val="en" w:eastAsia="en-ZA"/>
    </w:rPr>
  </w:style>
  <w:style w:type="character" w:customStyle="1" w:styleId="CommentTextChar">
    <w:name w:val="Comment Text Char"/>
    <w:basedOn w:val="DefaultParagraphFont"/>
    <w:link w:val="CommentText"/>
    <w:uiPriority w:val="99"/>
    <w:rsid w:val="00AF293B"/>
    <w:rPr>
      <w:rFonts w:ascii="Times New Roman" w:eastAsia="Times New Roman" w:hAnsi="Times New Roman" w:cs="Times New Roman"/>
      <w:sz w:val="20"/>
      <w:szCs w:val="20"/>
      <w:lang w:val="en" w:eastAsia="en-ZA"/>
    </w:rPr>
  </w:style>
  <w:style w:type="paragraph" w:styleId="CommentSubject">
    <w:name w:val="annotation subject"/>
    <w:basedOn w:val="CommentText"/>
    <w:next w:val="CommentText"/>
    <w:link w:val="CommentSubjectChar"/>
    <w:uiPriority w:val="99"/>
    <w:semiHidden/>
    <w:unhideWhenUsed/>
    <w:rsid w:val="000F6938"/>
    <w:pPr>
      <w:autoSpaceDE w:val="0"/>
      <w:autoSpaceDN w:val="0"/>
    </w:pPr>
    <w:rPr>
      <w:b/>
      <w:bCs/>
      <w:lang w:val="en-US" w:eastAsia="en-US"/>
    </w:rPr>
  </w:style>
  <w:style w:type="character" w:customStyle="1" w:styleId="CommentSubjectChar">
    <w:name w:val="Comment Subject Char"/>
    <w:basedOn w:val="CommentTextChar"/>
    <w:link w:val="CommentSubject"/>
    <w:uiPriority w:val="99"/>
    <w:semiHidden/>
    <w:rsid w:val="000F6938"/>
    <w:rPr>
      <w:rFonts w:ascii="Times New Roman" w:eastAsia="Times New Roman" w:hAnsi="Times New Roman" w:cs="Times New Roman"/>
      <w:b/>
      <w:bCs/>
      <w:sz w:val="20"/>
      <w:szCs w:val="20"/>
      <w:lang w:val="en" w:eastAsia="en-ZA"/>
    </w:rPr>
  </w:style>
  <w:style w:type="character" w:styleId="Hyperlink">
    <w:name w:val="Hyperlink"/>
    <w:basedOn w:val="DefaultParagraphFont"/>
    <w:uiPriority w:val="99"/>
    <w:unhideWhenUsed/>
    <w:rsid w:val="000018D4"/>
    <w:rPr>
      <w:color w:val="0000FF" w:themeColor="hyperlink"/>
      <w:u w:val="single"/>
    </w:rPr>
  </w:style>
  <w:style w:type="character" w:styleId="UnresolvedMention">
    <w:name w:val="Unresolved Mention"/>
    <w:basedOn w:val="DefaultParagraphFont"/>
    <w:uiPriority w:val="99"/>
    <w:semiHidden/>
    <w:unhideWhenUsed/>
    <w:rsid w:val="000018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haun.schoeman@wits.ac.za" TargetMode="External"/><Relationship Id="rId13" Type="http://schemas.openxmlformats.org/officeDocument/2006/relationships/hyperlink" Target="https://doi.org/10.1177/16094069251343139" TargetMode="External"/><Relationship Id="rId18" Type="http://schemas.openxmlformats.org/officeDocument/2006/relationships/hyperlink" Target="https://doi.org/10.1111/bioe.13023"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shaun.schoeman@wits.ac.za" TargetMode="External"/><Relationship Id="rId12" Type="http://schemas.openxmlformats.org/officeDocument/2006/relationships/hyperlink" Target="https://doi.org/10.1371/journal.pone.0327086" TargetMode="External"/><Relationship Id="rId17" Type="http://schemas.openxmlformats.org/officeDocument/2006/relationships/hyperlink" Target="https://doi.org/10.33392/diam.1891" TargetMode="External"/><Relationship Id="rId2" Type="http://schemas.openxmlformats.org/officeDocument/2006/relationships/styles" Target="styles.xml"/><Relationship Id="rId16" Type="http://schemas.openxmlformats.org/officeDocument/2006/relationships/hyperlink" Target="https://doi.org/10.1080/0966369X.2021.1994932"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shaun.schoeman@wits.ac.za" TargetMode="External"/><Relationship Id="rId11" Type="http://schemas.openxmlformats.org/officeDocument/2006/relationships/hyperlink" Target="https://doi.org/10.1186/s12961-016-0164-6" TargetMode="External"/><Relationship Id="rId5" Type="http://schemas.openxmlformats.org/officeDocument/2006/relationships/hyperlink" Target="mailto:shaun.schoeman@wits.ac.za" TargetMode="External"/><Relationship Id="rId15" Type="http://schemas.openxmlformats.org/officeDocument/2006/relationships/hyperlink" Target="https://doi.org/10.1007/s40592-020-00110-4" TargetMode="External"/><Relationship Id="rId10" Type="http://schemas.openxmlformats.org/officeDocument/2006/relationships/hyperlink" Target="mailto:shaun.schoeman@wits.ac.za" TargetMode="External"/><Relationship Id="rId19" Type="http://schemas.openxmlformats.org/officeDocument/2006/relationships/hyperlink" Target="https://doi.org/10.1177/16094069221110317" TargetMode="External"/><Relationship Id="rId4" Type="http://schemas.openxmlformats.org/officeDocument/2006/relationships/webSettings" Target="webSettings.xml"/><Relationship Id="rId9" Type="http://schemas.openxmlformats.org/officeDocument/2006/relationships/hyperlink" Target="mailto:shaun.schoeman@wits.ac.za" TargetMode="External"/><Relationship Id="rId14" Type="http://schemas.openxmlformats.org/officeDocument/2006/relationships/hyperlink" Target="https://doi.org/10.1111/dewb.122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Pages>
  <Words>2874</Words>
  <Characters>16387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Watermeyer</dc:creator>
  <cp:lastModifiedBy>Jasper Knight</cp:lastModifiedBy>
  <cp:revision>9</cp:revision>
  <dcterms:created xsi:type="dcterms:W3CDTF">2026-06-01T08:31:00Z</dcterms:created>
  <dcterms:modified xsi:type="dcterms:W3CDTF">2026-06-09T11:12:00Z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2024-06-21T00:00:00Z</vt:filetime>
  </property>
  <property fmtid="{D5CDD505-2E9C-101B-9397-08002B2CF9AE}" pid="3" name="Creator">
    <vt:lpwstr>Microsoft® Word 2016</vt:lpwstr>
  </property>
  <property fmtid="{D5CDD505-2E9C-101B-9397-08002B2CF9AE}" pid="4" name="LastSaved">
    <vt:filetime>2026-05-14T00:00:00Z</vt:filetime>
  </property>
  <property fmtid="{D5CDD505-2E9C-101B-9397-08002B2CF9AE}" pid="5" name="Producer">
    <vt:lpwstr>Microsoft® Word 2016</vt:lpwstr>
  </property>
</Properties>
</file>